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E8" w:rsidRPr="008669E3" w:rsidRDefault="006507E8" w:rsidP="006507E8">
      <w:pPr>
        <w:pStyle w:val="NoSpacing"/>
        <w:jc w:val="center"/>
        <w:rPr>
          <w:rFonts w:cs="Arial"/>
        </w:rPr>
      </w:pPr>
      <w:r w:rsidRPr="008669E3">
        <w:t>23/05/2018</w:t>
      </w:r>
    </w:p>
    <w:p w:rsidR="006507E8" w:rsidRPr="008669E3" w:rsidRDefault="00731B38" w:rsidP="006507E8">
      <w:pPr>
        <w:pStyle w:val="NoSpacing"/>
        <w:jc w:val="center"/>
        <w:rPr>
          <w:rFonts w:cs="Arial"/>
          <w:b/>
        </w:rPr>
      </w:pPr>
      <w:r w:rsidRPr="008669E3">
        <w:rPr>
          <w:b/>
        </w:rPr>
        <w:t>Press</w:t>
      </w:r>
      <w:r w:rsidR="006507E8" w:rsidRPr="008669E3">
        <w:rPr>
          <w:b/>
        </w:rPr>
        <w:t xml:space="preserve"> release </w:t>
      </w:r>
    </w:p>
    <w:p w:rsidR="006507E8" w:rsidRPr="008669E3" w:rsidRDefault="006507E8" w:rsidP="006507E8">
      <w:pPr>
        <w:jc w:val="both"/>
        <w:rPr>
          <w:rFonts w:asciiTheme="minorHAnsi" w:hAnsiTheme="minorHAnsi" w:cstheme="minorHAnsi"/>
        </w:rPr>
      </w:pPr>
    </w:p>
    <w:p w:rsidR="006507E8" w:rsidRPr="008669E3" w:rsidRDefault="005532E2" w:rsidP="006507E8">
      <w:pPr>
        <w:jc w:val="center"/>
        <w:rPr>
          <w:rFonts w:asciiTheme="minorHAnsi" w:eastAsiaTheme="minorEastAsia" w:hAnsiTheme="minorHAnsi" w:cs="Arial"/>
        </w:rPr>
      </w:pPr>
      <w:r>
        <w:rPr>
          <w:rFonts w:asciiTheme="minorHAnsi" w:eastAsiaTheme="minorEastAsia" w:hAnsiTheme="minorHAnsi"/>
          <w:b/>
        </w:rPr>
        <w:t>LE 2030: Green, Smart</w:t>
      </w:r>
      <w:r w:rsidR="00387F0A">
        <w:rPr>
          <w:rFonts w:asciiTheme="minorHAnsi" w:eastAsiaTheme="minorEastAsia" w:hAnsiTheme="minorHAnsi"/>
          <w:b/>
        </w:rPr>
        <w:t>,</w:t>
      </w:r>
      <w:r w:rsidR="008669E3" w:rsidRPr="008669E3">
        <w:rPr>
          <w:rFonts w:asciiTheme="minorHAnsi" w:eastAsiaTheme="minorEastAsia" w:hAnsiTheme="minorHAnsi"/>
          <w:b/>
        </w:rPr>
        <w:t xml:space="preserve"> and Global Energy Will G</w:t>
      </w:r>
      <w:r w:rsidR="006507E8" w:rsidRPr="008669E3">
        <w:rPr>
          <w:rFonts w:asciiTheme="minorHAnsi" w:eastAsiaTheme="minorEastAsia" w:hAnsiTheme="minorHAnsi"/>
          <w:b/>
        </w:rPr>
        <w:t xml:space="preserve">enerate 1.6 </w:t>
      </w:r>
      <w:r w:rsidR="008669E3" w:rsidRPr="008669E3">
        <w:rPr>
          <w:rFonts w:asciiTheme="minorHAnsi" w:eastAsiaTheme="minorEastAsia" w:hAnsiTheme="minorHAnsi"/>
          <w:b/>
        </w:rPr>
        <w:t>B</w:t>
      </w:r>
      <w:r w:rsidR="00504D0C" w:rsidRPr="008669E3">
        <w:rPr>
          <w:rFonts w:asciiTheme="minorHAnsi" w:eastAsiaTheme="minorEastAsia" w:hAnsiTheme="minorHAnsi"/>
          <w:b/>
        </w:rPr>
        <w:t xml:space="preserve">illion </w:t>
      </w:r>
      <w:r w:rsidR="008669E3" w:rsidRPr="008669E3">
        <w:rPr>
          <w:rFonts w:asciiTheme="minorHAnsi" w:eastAsiaTheme="minorEastAsia" w:hAnsiTheme="minorHAnsi"/>
          <w:b/>
        </w:rPr>
        <w:t xml:space="preserve">EUR </w:t>
      </w:r>
      <w:r w:rsidR="003E4772">
        <w:rPr>
          <w:rFonts w:asciiTheme="minorHAnsi" w:eastAsiaTheme="minorEastAsia" w:hAnsiTheme="minorHAnsi"/>
          <w:b/>
        </w:rPr>
        <w:t>Dividends</w:t>
      </w:r>
      <w:r w:rsidR="006507E8" w:rsidRPr="008669E3">
        <w:rPr>
          <w:rFonts w:asciiTheme="minorHAnsi" w:eastAsiaTheme="minorEastAsia" w:hAnsiTheme="minorHAnsi"/>
          <w:b/>
        </w:rPr>
        <w:t xml:space="preserve"> for Lithuania</w:t>
      </w:r>
    </w:p>
    <w:p w:rsidR="006507E8" w:rsidRPr="008669E3" w:rsidRDefault="006507E8" w:rsidP="006507E8">
      <w:pPr>
        <w:jc w:val="center"/>
        <w:rPr>
          <w:rFonts w:asciiTheme="minorHAnsi" w:eastAsiaTheme="minorEastAsia" w:hAnsiTheme="minorHAnsi" w:cs="Arial"/>
          <w:b/>
        </w:rPr>
      </w:pPr>
    </w:p>
    <w:p w:rsidR="00030D31" w:rsidRPr="008669E3" w:rsidRDefault="0012144C" w:rsidP="006507E8">
      <w:pPr>
        <w:jc w:val="both"/>
        <w:rPr>
          <w:rFonts w:asciiTheme="minorHAnsi" w:eastAsiaTheme="minorEastAsia" w:hAnsiTheme="minorHAnsi" w:cs="Arial"/>
        </w:rPr>
      </w:pPr>
      <w:r w:rsidRPr="008669E3">
        <w:rPr>
          <w:rFonts w:asciiTheme="minorHAnsi" w:eastAsiaTheme="minorEastAsia" w:hAnsiTheme="minorHAnsi"/>
        </w:rPr>
        <w:t xml:space="preserve">During the upcoming twelve years </w:t>
      </w:r>
      <w:r w:rsidR="00156706" w:rsidRPr="008669E3">
        <w:rPr>
          <w:rFonts w:asciiTheme="minorHAnsi" w:eastAsiaTheme="minorEastAsia" w:hAnsiTheme="minorHAnsi"/>
        </w:rPr>
        <w:t xml:space="preserve">Lietuvos Energija, the </w:t>
      </w:r>
      <w:r w:rsidRPr="008669E3">
        <w:rPr>
          <w:rFonts w:asciiTheme="minorHAnsi" w:eastAsiaTheme="minorEastAsia" w:hAnsiTheme="minorHAnsi"/>
        </w:rPr>
        <w:t>state capital energy company</w:t>
      </w:r>
      <w:r w:rsidR="008669E3">
        <w:rPr>
          <w:rFonts w:asciiTheme="minorHAnsi" w:eastAsiaTheme="minorEastAsia" w:hAnsiTheme="minorHAnsi"/>
        </w:rPr>
        <w:t>,</w:t>
      </w:r>
      <w:r w:rsidRPr="008669E3">
        <w:rPr>
          <w:rFonts w:asciiTheme="minorHAnsi" w:eastAsiaTheme="minorEastAsia" w:hAnsiTheme="minorHAnsi"/>
        </w:rPr>
        <w:t xml:space="preserve"> </w:t>
      </w:r>
      <w:r w:rsidR="008669E3">
        <w:rPr>
          <w:rFonts w:asciiTheme="minorHAnsi" w:eastAsiaTheme="minorEastAsia" w:hAnsiTheme="minorHAnsi"/>
        </w:rPr>
        <w:t>is planning</w:t>
      </w:r>
      <w:r w:rsidRPr="008669E3">
        <w:rPr>
          <w:rFonts w:asciiTheme="minorHAnsi" w:eastAsiaTheme="minorEastAsia" w:hAnsiTheme="minorHAnsi"/>
        </w:rPr>
        <w:t xml:space="preserve"> a material transformation: it will increase </w:t>
      </w:r>
      <w:r w:rsidR="00071916" w:rsidRPr="008669E3">
        <w:rPr>
          <w:rFonts w:asciiTheme="minorHAnsi" w:eastAsiaTheme="minorEastAsia" w:hAnsiTheme="minorHAnsi"/>
        </w:rPr>
        <w:t xml:space="preserve">green generation </w:t>
      </w:r>
      <w:r w:rsidRPr="008669E3">
        <w:rPr>
          <w:rFonts w:asciiTheme="minorHAnsi" w:eastAsiaTheme="minorEastAsia" w:hAnsiTheme="minorHAnsi"/>
        </w:rPr>
        <w:t>capacities, expand its operations in international markets</w:t>
      </w:r>
      <w:r w:rsidR="005532E2">
        <w:rPr>
          <w:rFonts w:asciiTheme="minorHAnsi" w:eastAsiaTheme="minorEastAsia" w:hAnsiTheme="minorHAnsi"/>
        </w:rPr>
        <w:t>, will create and</w:t>
      </w:r>
      <w:r w:rsidRPr="008669E3">
        <w:rPr>
          <w:rFonts w:asciiTheme="minorHAnsi" w:eastAsiaTheme="minorEastAsia" w:hAnsiTheme="minorHAnsi"/>
        </w:rPr>
        <w:t xml:space="preserve"> introduce in</w:t>
      </w:r>
      <w:r w:rsidR="00071916" w:rsidRPr="008669E3">
        <w:rPr>
          <w:rFonts w:asciiTheme="minorHAnsi" w:eastAsiaTheme="minorEastAsia" w:hAnsiTheme="minorHAnsi"/>
        </w:rPr>
        <w:t>novations in the energy sector.</w:t>
      </w:r>
      <w:r w:rsidRPr="008669E3">
        <w:rPr>
          <w:rFonts w:asciiTheme="minorHAnsi" w:eastAsiaTheme="minorEastAsia" w:hAnsiTheme="minorHAnsi"/>
        </w:rPr>
        <w:t xml:space="preserve"> All this will be implemented to ensure a stable return th</w:t>
      </w:r>
      <w:r w:rsidR="008669E3">
        <w:rPr>
          <w:rFonts w:asciiTheme="minorHAnsi" w:eastAsiaTheme="minorEastAsia" w:hAnsiTheme="minorHAnsi"/>
        </w:rPr>
        <w:t>at will reach 1.6 billion EUR</w:t>
      </w:r>
      <w:r w:rsidRPr="008669E3">
        <w:rPr>
          <w:rFonts w:asciiTheme="minorHAnsi" w:eastAsiaTheme="minorEastAsia" w:hAnsiTheme="minorHAnsi"/>
        </w:rPr>
        <w:t xml:space="preserve"> in 2018-2030 and maintain the best price and quality to customers. </w:t>
      </w:r>
    </w:p>
    <w:p w:rsidR="00030D31" w:rsidRPr="008669E3" w:rsidRDefault="00030D31" w:rsidP="006507E8">
      <w:pPr>
        <w:jc w:val="both"/>
        <w:rPr>
          <w:rFonts w:asciiTheme="minorHAnsi" w:eastAsiaTheme="minorEastAsia" w:hAnsiTheme="minorHAnsi" w:cs="Arial"/>
        </w:rPr>
      </w:pPr>
    </w:p>
    <w:p w:rsidR="00523461" w:rsidRPr="008669E3" w:rsidRDefault="002A26AD" w:rsidP="00523461">
      <w:pPr>
        <w:jc w:val="both"/>
        <w:rPr>
          <w:rFonts w:asciiTheme="minorHAnsi" w:eastAsiaTheme="minorEastAsia" w:hAnsiTheme="minorHAnsi" w:cs="Arial"/>
        </w:rPr>
      </w:pPr>
      <w:r w:rsidRPr="008669E3">
        <w:rPr>
          <w:rFonts w:asciiTheme="minorHAnsi" w:eastAsiaTheme="minorEastAsia" w:hAnsiTheme="minorHAnsi"/>
        </w:rPr>
        <w:t>“</w:t>
      </w:r>
      <w:r w:rsidR="00523461" w:rsidRPr="008669E3">
        <w:rPr>
          <w:rFonts w:asciiTheme="minorHAnsi" w:eastAsiaTheme="minorEastAsia" w:hAnsiTheme="minorHAnsi"/>
        </w:rPr>
        <w:t xml:space="preserve">The all-encompassing idea of this approved strategy is the assurance of stable capital return for Lithuania through activities developed in foreign markets. I am delighted that one of the most </w:t>
      </w:r>
      <w:r w:rsidR="005532E2">
        <w:rPr>
          <w:rFonts w:asciiTheme="minorHAnsi" w:eastAsiaTheme="minorEastAsia" w:hAnsiTheme="minorHAnsi"/>
        </w:rPr>
        <w:t>advanced</w:t>
      </w:r>
      <w:r w:rsidR="00523461" w:rsidRPr="008669E3">
        <w:rPr>
          <w:rFonts w:asciiTheme="minorHAnsi" w:eastAsiaTheme="minorEastAsia" w:hAnsiTheme="minorHAnsi"/>
        </w:rPr>
        <w:t xml:space="preserve"> state</w:t>
      </w:r>
      <w:r w:rsidR="00523461" w:rsidRPr="008669E3">
        <w:rPr>
          <w:rFonts w:asciiTheme="minorHAnsi" w:eastAsiaTheme="minorEastAsia" w:hAnsiTheme="minorHAnsi"/>
          <w:b/>
        </w:rPr>
        <w:t xml:space="preserve"> </w:t>
      </w:r>
      <w:r w:rsidR="00523461" w:rsidRPr="008669E3">
        <w:rPr>
          <w:rFonts w:asciiTheme="minorHAnsi" w:eastAsiaTheme="minorEastAsia" w:hAnsiTheme="minorHAnsi"/>
        </w:rPr>
        <w:t>capital companies in Lithuania is undertaking major development and presents specific steps to achieve it</w:t>
      </w:r>
      <w:r w:rsidR="005532E2">
        <w:rPr>
          <w:rFonts w:asciiTheme="minorHAnsi" w:eastAsiaTheme="minorEastAsia" w:hAnsiTheme="minorHAnsi"/>
        </w:rPr>
        <w:t xml:space="preserve">. </w:t>
      </w:r>
      <w:r w:rsidR="005532E2" w:rsidRPr="005532E2">
        <w:rPr>
          <w:rFonts w:asciiTheme="minorHAnsi" w:eastAsiaTheme="minorEastAsia" w:hAnsiTheme="minorHAnsi"/>
        </w:rPr>
        <w:t>Innovation</w:t>
      </w:r>
      <w:r w:rsidR="005532E2">
        <w:rPr>
          <w:rFonts w:asciiTheme="minorHAnsi" w:eastAsiaTheme="minorEastAsia" w:hAnsiTheme="minorHAnsi"/>
        </w:rPr>
        <w:t>s</w:t>
      </w:r>
      <w:r w:rsidR="005532E2" w:rsidRPr="005532E2">
        <w:rPr>
          <w:rFonts w:asciiTheme="minorHAnsi" w:eastAsiaTheme="minorEastAsia" w:hAnsiTheme="minorHAnsi"/>
        </w:rPr>
        <w:t>, renewable energy and the green economy are our directions for the future</w:t>
      </w:r>
      <w:r w:rsidR="008669E3">
        <w:rPr>
          <w:rFonts w:asciiTheme="minorHAnsi" w:eastAsiaTheme="minorEastAsia" w:hAnsiTheme="minorHAnsi"/>
        </w:rPr>
        <w:t>,</w:t>
      </w:r>
      <w:r w:rsidRPr="008669E3">
        <w:rPr>
          <w:rFonts w:asciiTheme="minorHAnsi" w:eastAsiaTheme="minorEastAsia" w:hAnsiTheme="minorHAnsi"/>
        </w:rPr>
        <w:t>”</w:t>
      </w:r>
      <w:r w:rsidR="00523461" w:rsidRPr="008669E3">
        <w:rPr>
          <w:rFonts w:asciiTheme="minorHAnsi" w:eastAsiaTheme="minorEastAsia" w:hAnsiTheme="minorHAnsi"/>
        </w:rPr>
        <w:t xml:space="preserve"> says the Minister of Finance </w:t>
      </w:r>
      <w:proofErr w:type="spellStart"/>
      <w:r w:rsidR="00523461" w:rsidRPr="008669E3">
        <w:rPr>
          <w:rFonts w:asciiTheme="minorHAnsi" w:eastAsiaTheme="minorEastAsia" w:hAnsiTheme="minorHAnsi"/>
        </w:rPr>
        <w:t>Vilius</w:t>
      </w:r>
      <w:proofErr w:type="spellEnd"/>
      <w:r w:rsidR="00523461" w:rsidRPr="008669E3">
        <w:rPr>
          <w:rFonts w:asciiTheme="minorHAnsi" w:eastAsiaTheme="minorEastAsia" w:hAnsiTheme="minorHAnsi"/>
        </w:rPr>
        <w:t xml:space="preserve"> </w:t>
      </w:r>
      <w:proofErr w:type="spellStart"/>
      <w:r w:rsidR="00523461" w:rsidRPr="008669E3">
        <w:rPr>
          <w:rFonts w:asciiTheme="minorHAnsi" w:eastAsiaTheme="minorEastAsia" w:hAnsiTheme="minorHAnsi"/>
        </w:rPr>
        <w:t>Šapoka</w:t>
      </w:r>
      <w:proofErr w:type="spellEnd"/>
      <w:r w:rsidR="00523461" w:rsidRPr="008669E3">
        <w:rPr>
          <w:rFonts w:asciiTheme="minorHAnsi" w:eastAsiaTheme="minorEastAsia" w:hAnsiTheme="minorHAnsi"/>
        </w:rPr>
        <w:t>, heading the Ministry of Finance, the main shareholder of Lietuvos Energija.</w:t>
      </w:r>
    </w:p>
    <w:p w:rsidR="00523461" w:rsidRDefault="00523461" w:rsidP="00523461">
      <w:pPr>
        <w:jc w:val="both"/>
        <w:rPr>
          <w:rFonts w:asciiTheme="minorHAnsi" w:eastAsiaTheme="minorEastAsia" w:hAnsiTheme="minorHAnsi" w:cs="Arial"/>
        </w:rPr>
      </w:pPr>
    </w:p>
    <w:p w:rsidR="00523461" w:rsidRPr="008669E3" w:rsidRDefault="00523461" w:rsidP="00523461">
      <w:pPr>
        <w:jc w:val="both"/>
        <w:rPr>
          <w:rFonts w:asciiTheme="minorHAnsi" w:eastAsiaTheme="minorEastAsia" w:hAnsiTheme="minorHAnsi" w:cs="Arial"/>
        </w:rPr>
      </w:pPr>
      <w:r w:rsidRPr="008669E3">
        <w:rPr>
          <w:rFonts w:asciiTheme="minorHAnsi" w:eastAsiaTheme="minorEastAsia" w:hAnsiTheme="minorHAnsi"/>
        </w:rPr>
        <w:t>Sustainable international development, quality, effectiveness</w:t>
      </w:r>
      <w:r w:rsidR="008669E3">
        <w:rPr>
          <w:rFonts w:asciiTheme="minorHAnsi" w:eastAsiaTheme="minorEastAsia" w:hAnsiTheme="minorHAnsi"/>
        </w:rPr>
        <w:t>,</w:t>
      </w:r>
      <w:r w:rsidRPr="008669E3">
        <w:rPr>
          <w:rFonts w:asciiTheme="minorHAnsi" w:eastAsiaTheme="minorEastAsia" w:hAnsiTheme="minorHAnsi"/>
        </w:rPr>
        <w:t xml:space="preserve"> and transparency will be in focus during the implementation of the new strategy of Lietuvos Energija. The strategy includes the development of energy infrastructure and green energy, develop</w:t>
      </w:r>
      <w:r w:rsidR="00071916" w:rsidRPr="008669E3">
        <w:rPr>
          <w:rFonts w:asciiTheme="minorHAnsi" w:eastAsiaTheme="minorEastAsia" w:hAnsiTheme="minorHAnsi"/>
        </w:rPr>
        <w:t>ment of</w:t>
      </w:r>
      <w:r w:rsidRPr="008669E3">
        <w:rPr>
          <w:rFonts w:asciiTheme="minorHAnsi" w:eastAsiaTheme="minorEastAsia" w:hAnsiTheme="minorHAnsi"/>
        </w:rPr>
        <w:t xml:space="preserve"> global competitiveness of the co</w:t>
      </w:r>
      <w:bookmarkStart w:id="0" w:name="_GoBack"/>
      <w:bookmarkEnd w:id="0"/>
      <w:r w:rsidRPr="008669E3">
        <w:rPr>
          <w:rFonts w:asciiTheme="minorHAnsi" w:eastAsiaTheme="minorEastAsia" w:hAnsiTheme="minorHAnsi"/>
        </w:rPr>
        <w:t>mpany and the country in general, creat</w:t>
      </w:r>
      <w:r w:rsidR="00071916" w:rsidRPr="008669E3">
        <w:rPr>
          <w:rFonts w:asciiTheme="minorHAnsi" w:eastAsiaTheme="minorEastAsia" w:hAnsiTheme="minorHAnsi"/>
        </w:rPr>
        <w:t>ing</w:t>
      </w:r>
      <w:r w:rsidRPr="008669E3">
        <w:rPr>
          <w:rFonts w:asciiTheme="minorHAnsi" w:eastAsiaTheme="minorEastAsia" w:hAnsiTheme="minorHAnsi"/>
        </w:rPr>
        <w:t xml:space="preserve"> a commercial organisation</w:t>
      </w:r>
      <w:r w:rsidR="00A87958">
        <w:rPr>
          <w:rFonts w:asciiTheme="minorHAnsi" w:eastAsiaTheme="minorEastAsia" w:hAnsiTheme="minorHAnsi"/>
        </w:rPr>
        <w:t xml:space="preserve">, </w:t>
      </w:r>
      <w:r w:rsidRPr="008669E3">
        <w:rPr>
          <w:rFonts w:asciiTheme="minorHAnsi" w:eastAsiaTheme="minorEastAsia" w:hAnsiTheme="minorHAnsi"/>
        </w:rPr>
        <w:t>development of new energy service platforms</w:t>
      </w:r>
      <w:r w:rsidR="00A87958">
        <w:rPr>
          <w:rFonts w:asciiTheme="minorHAnsi" w:eastAsiaTheme="minorEastAsia" w:hAnsiTheme="minorHAnsi"/>
        </w:rPr>
        <w:t xml:space="preserve"> and the hub of </w:t>
      </w:r>
      <w:proofErr w:type="spellStart"/>
      <w:r w:rsidR="00A87958">
        <w:rPr>
          <w:rFonts w:asciiTheme="minorHAnsi" w:eastAsiaTheme="minorEastAsia" w:hAnsiTheme="minorHAnsi"/>
        </w:rPr>
        <w:t>energytech</w:t>
      </w:r>
      <w:proofErr w:type="spellEnd"/>
      <w:r w:rsidR="00A87958">
        <w:rPr>
          <w:rFonts w:asciiTheme="minorHAnsi" w:eastAsiaTheme="minorEastAsia" w:hAnsiTheme="minorHAnsi"/>
        </w:rPr>
        <w:t xml:space="preserve"> competences</w:t>
      </w:r>
      <w:r w:rsidRPr="008669E3">
        <w:rPr>
          <w:rFonts w:asciiTheme="minorHAnsi" w:eastAsiaTheme="minorEastAsia" w:hAnsiTheme="minorHAnsi"/>
        </w:rPr>
        <w:t xml:space="preserve">. Sustainable development will aim for quality and effectiveness to improve customer service, infrastructure quality, further </w:t>
      </w:r>
      <w:r w:rsidR="00071916" w:rsidRPr="008669E3">
        <w:rPr>
          <w:rFonts w:asciiTheme="minorHAnsi" w:eastAsiaTheme="minorEastAsia" w:hAnsiTheme="minorHAnsi"/>
        </w:rPr>
        <w:t xml:space="preserve">clear </w:t>
      </w:r>
      <w:r w:rsidRPr="008669E3">
        <w:rPr>
          <w:rFonts w:asciiTheme="minorHAnsi" w:eastAsiaTheme="minorEastAsia" w:hAnsiTheme="minorHAnsi"/>
        </w:rPr>
        <w:t xml:space="preserve">the group activities, ensure stable return for the </w:t>
      </w:r>
      <w:r w:rsidR="00071916" w:rsidRPr="008669E3">
        <w:rPr>
          <w:rFonts w:asciiTheme="minorHAnsi" w:eastAsiaTheme="minorEastAsia" w:hAnsiTheme="minorHAnsi"/>
        </w:rPr>
        <w:t>S</w:t>
      </w:r>
      <w:r w:rsidRPr="008669E3">
        <w:rPr>
          <w:rFonts w:asciiTheme="minorHAnsi" w:eastAsiaTheme="minorEastAsia" w:hAnsiTheme="minorHAnsi"/>
        </w:rPr>
        <w:t>tate</w:t>
      </w:r>
      <w:r w:rsidR="008669E3">
        <w:rPr>
          <w:rFonts w:asciiTheme="minorHAnsi" w:eastAsiaTheme="minorEastAsia" w:hAnsiTheme="minorHAnsi"/>
        </w:rPr>
        <w:t>,</w:t>
      </w:r>
      <w:r w:rsidRPr="008669E3">
        <w:rPr>
          <w:rFonts w:asciiTheme="minorHAnsi" w:eastAsiaTheme="minorEastAsia" w:hAnsiTheme="minorHAnsi"/>
        </w:rPr>
        <w:t xml:space="preserve"> and maintain the top transparenc</w:t>
      </w:r>
      <w:r w:rsidR="00071916" w:rsidRPr="008669E3">
        <w:rPr>
          <w:rFonts w:asciiTheme="minorHAnsi" w:eastAsiaTheme="minorEastAsia" w:hAnsiTheme="minorHAnsi"/>
        </w:rPr>
        <w:t xml:space="preserve">y standards in its activities. </w:t>
      </w:r>
      <w:r w:rsidRPr="008669E3">
        <w:rPr>
          <w:rFonts w:asciiTheme="minorHAnsi" w:eastAsiaTheme="minorEastAsia" w:hAnsiTheme="minorHAnsi"/>
        </w:rPr>
        <w:t>The implementation of the new strategy must support staying in the leadership position of the best prices for energy distribution services in the European Union.</w:t>
      </w:r>
    </w:p>
    <w:p w:rsidR="00523461" w:rsidRDefault="00523461" w:rsidP="00523461">
      <w:pPr>
        <w:jc w:val="both"/>
        <w:rPr>
          <w:rFonts w:asciiTheme="minorHAnsi" w:eastAsiaTheme="minorEastAsia" w:hAnsiTheme="minorHAnsi" w:cs="Arial"/>
        </w:rPr>
      </w:pPr>
    </w:p>
    <w:p w:rsidR="00A87958" w:rsidRDefault="009370D4" w:rsidP="00523461">
      <w:pPr>
        <w:jc w:val="both"/>
        <w:rPr>
          <w:rFonts w:asciiTheme="minorHAnsi" w:eastAsiaTheme="minorEastAsia" w:hAnsiTheme="minorHAnsi"/>
        </w:rPr>
      </w:pPr>
      <w:r w:rsidRPr="008669E3">
        <w:rPr>
          <w:rFonts w:asciiTheme="minorHAnsi" w:eastAsiaTheme="minorEastAsia" w:hAnsiTheme="minorHAnsi"/>
        </w:rPr>
        <w:t>“</w:t>
      </w:r>
      <w:r w:rsidR="00523461" w:rsidRPr="008669E3">
        <w:rPr>
          <w:rFonts w:asciiTheme="minorHAnsi" w:eastAsiaTheme="minorEastAsia" w:hAnsiTheme="minorHAnsi"/>
        </w:rPr>
        <w:t xml:space="preserve">The plans of Lietuvos Energija to </w:t>
      </w:r>
      <w:r w:rsidR="00A87958">
        <w:rPr>
          <w:rFonts w:asciiTheme="minorHAnsi" w:eastAsiaTheme="minorEastAsia" w:hAnsiTheme="minorHAnsi"/>
        </w:rPr>
        <w:t>grow</w:t>
      </w:r>
      <w:r w:rsidR="00523461" w:rsidRPr="008669E3">
        <w:rPr>
          <w:rFonts w:asciiTheme="minorHAnsi" w:eastAsiaTheme="minorEastAsia" w:hAnsiTheme="minorHAnsi"/>
        </w:rPr>
        <w:t xml:space="preserve"> its activities by creating the largest development potential in</w:t>
      </w:r>
      <w:r w:rsidR="00A87958">
        <w:rPr>
          <w:rFonts w:asciiTheme="minorHAnsi" w:eastAsiaTheme="minorEastAsia" w:hAnsiTheme="minorHAnsi"/>
        </w:rPr>
        <w:t xml:space="preserve"> Lithuania and abroad </w:t>
      </w:r>
      <w:r w:rsidR="00523461" w:rsidRPr="008669E3">
        <w:rPr>
          <w:rFonts w:asciiTheme="minorHAnsi" w:eastAsiaTheme="minorEastAsia" w:hAnsiTheme="minorHAnsi"/>
        </w:rPr>
        <w:t>will bring success both to the organisation a</w:t>
      </w:r>
      <w:r w:rsidR="00071916" w:rsidRPr="008669E3">
        <w:rPr>
          <w:rFonts w:asciiTheme="minorHAnsi" w:eastAsiaTheme="minorEastAsia" w:hAnsiTheme="minorHAnsi"/>
        </w:rPr>
        <w:t xml:space="preserve">nd Lithuania in general. </w:t>
      </w:r>
      <w:r w:rsidR="00A87958">
        <w:rPr>
          <w:rFonts w:asciiTheme="minorHAnsi" w:eastAsiaTheme="minorEastAsia" w:hAnsiTheme="minorHAnsi"/>
        </w:rPr>
        <w:t>We believe that Lietuvos E</w:t>
      </w:r>
      <w:r w:rsidR="00A87958" w:rsidRPr="00A87958">
        <w:rPr>
          <w:rFonts w:asciiTheme="minorHAnsi" w:eastAsiaTheme="minorEastAsia" w:hAnsiTheme="minorHAnsi"/>
        </w:rPr>
        <w:t xml:space="preserve">nergija has the </w:t>
      </w:r>
      <w:r w:rsidR="00387F0A" w:rsidRPr="008669E3">
        <w:rPr>
          <w:rFonts w:asciiTheme="minorHAnsi" w:eastAsiaTheme="minorEastAsia" w:hAnsiTheme="minorHAnsi"/>
        </w:rPr>
        <w:t xml:space="preserve">required </w:t>
      </w:r>
      <w:r w:rsidR="00A87958" w:rsidRPr="00A87958">
        <w:rPr>
          <w:rFonts w:asciiTheme="minorHAnsi" w:eastAsiaTheme="minorEastAsia" w:hAnsiTheme="minorHAnsi"/>
        </w:rPr>
        <w:t>potential and determination</w:t>
      </w:r>
      <w:r w:rsidR="00A87958">
        <w:rPr>
          <w:rFonts w:asciiTheme="minorHAnsi" w:eastAsiaTheme="minorEastAsia" w:hAnsiTheme="minorHAnsi"/>
        </w:rPr>
        <w:t xml:space="preserve">, </w:t>
      </w:r>
      <w:r w:rsidR="00A87958" w:rsidRPr="00A87958">
        <w:rPr>
          <w:rFonts w:asciiTheme="minorHAnsi" w:eastAsiaTheme="minorEastAsia" w:hAnsiTheme="minorHAnsi"/>
        </w:rPr>
        <w:t>all the competences and resources to implement projects of this size. Strategic ambitious development goals are measurable and achievable, with the participation of the Lithuanian energy sector in the global energy transformation</w:t>
      </w:r>
      <w:r w:rsidR="00387F0A">
        <w:rPr>
          <w:rFonts w:asciiTheme="minorHAnsi" w:eastAsiaTheme="minorEastAsia" w:hAnsiTheme="minorHAnsi"/>
        </w:rPr>
        <w:t>,”</w:t>
      </w:r>
      <w:r w:rsidR="00387F0A" w:rsidRPr="00387F0A">
        <w:rPr>
          <w:rFonts w:asciiTheme="minorHAnsi" w:eastAsiaTheme="minorEastAsia" w:hAnsiTheme="minorHAnsi"/>
        </w:rPr>
        <w:t xml:space="preserve"> </w:t>
      </w:r>
      <w:r w:rsidR="00387F0A" w:rsidRPr="008669E3">
        <w:rPr>
          <w:rFonts w:asciiTheme="minorHAnsi" w:eastAsiaTheme="minorEastAsia" w:hAnsiTheme="minorHAnsi"/>
        </w:rPr>
        <w:t>says Darius Daubaras, Chairman of the Supervisory Board of Lietuvos Energija.</w:t>
      </w:r>
      <w:r w:rsidR="00387F0A" w:rsidRPr="00387F0A">
        <w:rPr>
          <w:rFonts w:asciiTheme="minorHAnsi" w:eastAsiaTheme="minorEastAsia" w:hAnsiTheme="minorHAnsi"/>
        </w:rPr>
        <w:t xml:space="preserve"> </w:t>
      </w:r>
      <w:r w:rsidR="00387F0A" w:rsidRPr="008669E3">
        <w:rPr>
          <w:rFonts w:asciiTheme="minorHAnsi" w:eastAsiaTheme="minorEastAsia" w:hAnsiTheme="minorHAnsi"/>
        </w:rPr>
        <w:t>Today the strategy was approved by the Supervisory Board of Lietuvos Energija.</w:t>
      </w:r>
    </w:p>
    <w:p w:rsidR="00A87958" w:rsidRDefault="00A87958" w:rsidP="00523461">
      <w:pPr>
        <w:jc w:val="both"/>
        <w:rPr>
          <w:rFonts w:asciiTheme="minorHAnsi" w:eastAsiaTheme="minorEastAsia" w:hAnsiTheme="minorHAnsi"/>
        </w:rPr>
      </w:pPr>
    </w:p>
    <w:p w:rsidR="006507E8" w:rsidRPr="008669E3" w:rsidRDefault="00387F0A" w:rsidP="006507E8">
      <w:pPr>
        <w:jc w:val="both"/>
        <w:rPr>
          <w:rFonts w:asciiTheme="minorHAnsi" w:eastAsiaTheme="minorEastAsia" w:hAnsiTheme="minorHAnsi" w:cs="Arial"/>
        </w:rPr>
      </w:pPr>
      <w:r w:rsidRPr="00387F0A">
        <w:rPr>
          <w:rFonts w:asciiTheme="minorHAnsi" w:eastAsiaTheme="minorEastAsia" w:hAnsiTheme="minorHAnsi"/>
        </w:rPr>
        <w:t>Strengthening of Lithuanian energy system will remain one of the most important priorities of sustainable development of the group. It is expected that in the coming years the company will ensure preparation of the generating part of Lithuanian en</w:t>
      </w:r>
      <w:r>
        <w:rPr>
          <w:rFonts w:asciiTheme="minorHAnsi" w:eastAsiaTheme="minorEastAsia" w:hAnsiTheme="minorHAnsi"/>
        </w:rPr>
        <w:t>ergy system for synchronization</w:t>
      </w:r>
      <w:r w:rsidRPr="00387F0A">
        <w:rPr>
          <w:rFonts w:asciiTheme="minorHAnsi" w:eastAsiaTheme="minorEastAsia" w:hAnsiTheme="minorHAnsi"/>
        </w:rPr>
        <w:t>. It is planned to expan</w:t>
      </w:r>
      <w:r>
        <w:rPr>
          <w:rFonts w:asciiTheme="minorHAnsi" w:eastAsiaTheme="minorEastAsia" w:hAnsiTheme="minorHAnsi"/>
        </w:rPr>
        <w:t>d</w:t>
      </w:r>
      <w:r w:rsidRPr="00387F0A">
        <w:rPr>
          <w:rFonts w:asciiTheme="minorHAnsi" w:eastAsiaTheme="minorEastAsia" w:hAnsiTheme="minorHAnsi"/>
        </w:rPr>
        <w:t xml:space="preserve"> </w:t>
      </w:r>
      <w:proofErr w:type="spellStart"/>
      <w:r>
        <w:rPr>
          <w:rFonts w:asciiTheme="minorHAnsi" w:eastAsiaTheme="minorEastAsia" w:hAnsiTheme="minorHAnsi"/>
        </w:rPr>
        <w:t>K</w:t>
      </w:r>
      <w:r w:rsidRPr="00387F0A">
        <w:rPr>
          <w:rFonts w:asciiTheme="minorHAnsi" w:eastAsiaTheme="minorEastAsia" w:hAnsiTheme="minorHAnsi"/>
        </w:rPr>
        <w:t>ruonis</w:t>
      </w:r>
      <w:proofErr w:type="spellEnd"/>
      <w:r w:rsidRPr="00387F0A">
        <w:rPr>
          <w:rFonts w:asciiTheme="minorHAnsi" w:eastAsiaTheme="minorEastAsia" w:hAnsiTheme="minorHAnsi"/>
        </w:rPr>
        <w:t xml:space="preserve"> Pumped Storage Hydroelectric </w:t>
      </w:r>
      <w:r>
        <w:rPr>
          <w:rFonts w:asciiTheme="minorHAnsi" w:eastAsiaTheme="minorEastAsia" w:hAnsiTheme="minorHAnsi"/>
        </w:rPr>
        <w:t xml:space="preserve">Power </w:t>
      </w:r>
      <w:r w:rsidRPr="00387F0A">
        <w:rPr>
          <w:rFonts w:asciiTheme="minorHAnsi" w:eastAsiaTheme="minorEastAsia" w:hAnsiTheme="minorHAnsi"/>
        </w:rPr>
        <w:t xml:space="preserve">Plant and </w:t>
      </w:r>
      <w:r>
        <w:rPr>
          <w:rFonts w:asciiTheme="minorHAnsi" w:eastAsiaTheme="minorEastAsia" w:hAnsiTheme="minorHAnsi"/>
        </w:rPr>
        <w:t xml:space="preserve">to construction of new power generation </w:t>
      </w:r>
      <w:r w:rsidRPr="00387F0A">
        <w:rPr>
          <w:rFonts w:asciiTheme="minorHAnsi" w:eastAsiaTheme="minorEastAsia" w:hAnsiTheme="minorHAnsi"/>
        </w:rPr>
        <w:t>units</w:t>
      </w:r>
      <w:r>
        <w:rPr>
          <w:rFonts w:asciiTheme="minorHAnsi" w:eastAsiaTheme="minorEastAsia" w:hAnsiTheme="minorHAnsi"/>
        </w:rPr>
        <w:t>. I</w:t>
      </w:r>
      <w:r w:rsidRPr="008669E3">
        <w:rPr>
          <w:rFonts w:asciiTheme="minorHAnsi" w:eastAsiaTheme="minorEastAsia" w:hAnsiTheme="minorHAnsi"/>
        </w:rPr>
        <w:t xml:space="preserve">n the upcoming 12 years </w:t>
      </w:r>
      <w:r>
        <w:rPr>
          <w:rFonts w:asciiTheme="minorHAnsi" w:eastAsiaTheme="minorEastAsia" w:hAnsiTheme="minorHAnsi"/>
        </w:rPr>
        <w:t xml:space="preserve">investment of the group will reach 6 billion EUR. </w:t>
      </w:r>
      <w:r w:rsidRPr="008669E3">
        <w:rPr>
          <w:rFonts w:asciiTheme="minorHAnsi" w:eastAsiaTheme="minorEastAsia" w:hAnsiTheme="minorHAnsi"/>
        </w:rPr>
        <w:t xml:space="preserve"> </w:t>
      </w:r>
      <w:r w:rsidR="00D4514D" w:rsidRPr="008669E3">
        <w:rPr>
          <w:rFonts w:asciiTheme="minorHAnsi" w:eastAsiaTheme="minorEastAsia" w:hAnsiTheme="minorHAnsi"/>
        </w:rPr>
        <w:t xml:space="preserve">The key investment of the group will be targeted to smart </w:t>
      </w:r>
      <w:r w:rsidR="008669E3">
        <w:rPr>
          <w:rFonts w:asciiTheme="minorHAnsi" w:eastAsiaTheme="minorEastAsia" w:hAnsiTheme="minorHAnsi"/>
        </w:rPr>
        <w:t>and green energy</w:t>
      </w:r>
      <w:r>
        <w:rPr>
          <w:rFonts w:asciiTheme="minorHAnsi" w:eastAsiaTheme="minorEastAsia" w:hAnsiTheme="minorHAnsi"/>
        </w:rPr>
        <w:t xml:space="preserve">. </w:t>
      </w:r>
      <w:r w:rsidR="00D4514D" w:rsidRPr="008669E3">
        <w:rPr>
          <w:rFonts w:asciiTheme="minorHAnsi" w:eastAsiaTheme="minorEastAsia" w:hAnsiTheme="minorHAnsi"/>
        </w:rPr>
        <w:t xml:space="preserve">It is estimated that half of the value to be created by the Lietuvos Energija group will be earned from green generation, foreign markets and activities not regulated by the State. </w:t>
      </w:r>
    </w:p>
    <w:p w:rsidR="00D4514D" w:rsidRPr="008669E3" w:rsidRDefault="00D4514D" w:rsidP="006507E8">
      <w:pPr>
        <w:jc w:val="both"/>
        <w:rPr>
          <w:rFonts w:asciiTheme="minorHAnsi" w:eastAsiaTheme="minorEastAsia" w:hAnsiTheme="minorHAnsi" w:cs="Arial"/>
        </w:rPr>
      </w:pPr>
    </w:p>
    <w:p w:rsidR="00523461" w:rsidRPr="008669E3" w:rsidRDefault="009370D4" w:rsidP="00523461">
      <w:pPr>
        <w:jc w:val="both"/>
        <w:rPr>
          <w:rFonts w:asciiTheme="minorHAnsi" w:eastAsiaTheme="minorEastAsia" w:hAnsiTheme="minorHAnsi" w:cs="Arial"/>
        </w:rPr>
      </w:pPr>
      <w:r w:rsidRPr="008669E3">
        <w:rPr>
          <w:rFonts w:asciiTheme="minorHAnsi" w:eastAsiaTheme="minorEastAsia" w:hAnsiTheme="minorHAnsi"/>
        </w:rPr>
        <w:t>“</w:t>
      </w:r>
      <w:r w:rsidR="00523461" w:rsidRPr="008669E3">
        <w:rPr>
          <w:rFonts w:asciiTheme="minorHAnsi" w:eastAsiaTheme="minorEastAsia" w:hAnsiTheme="minorHAnsi"/>
        </w:rPr>
        <w:t xml:space="preserve">We believe in the new, ambitious vision of Lietuvos Energija, to become a globally competitive energy company creating value </w:t>
      </w:r>
      <w:r w:rsidR="005B7B3B" w:rsidRPr="008669E3">
        <w:rPr>
          <w:rFonts w:asciiTheme="minorHAnsi" w:eastAsiaTheme="minorEastAsia" w:hAnsiTheme="minorHAnsi"/>
        </w:rPr>
        <w:t xml:space="preserve">for Lithuania. </w:t>
      </w:r>
      <w:r w:rsidR="00523461" w:rsidRPr="008669E3">
        <w:rPr>
          <w:rFonts w:asciiTheme="minorHAnsi" w:eastAsiaTheme="minorEastAsia" w:hAnsiTheme="minorHAnsi"/>
        </w:rPr>
        <w:t>Sustainable development is the key driver of the strategy. We will expand not only in Lithuania</w:t>
      </w:r>
      <w:r w:rsidR="005B7B3B" w:rsidRPr="008669E3">
        <w:rPr>
          <w:rFonts w:asciiTheme="minorHAnsi" w:eastAsiaTheme="minorEastAsia" w:hAnsiTheme="minorHAnsi"/>
        </w:rPr>
        <w:t xml:space="preserve"> and</w:t>
      </w:r>
      <w:r w:rsidR="00523461" w:rsidRPr="008669E3">
        <w:rPr>
          <w:rFonts w:asciiTheme="minorHAnsi" w:eastAsiaTheme="minorEastAsia" w:hAnsiTheme="minorHAnsi"/>
        </w:rPr>
        <w:t xml:space="preserve"> conquer new energy activity areas in the closest countries, followed by </w:t>
      </w:r>
      <w:r w:rsidR="00387F0A">
        <w:rPr>
          <w:rFonts w:asciiTheme="minorHAnsi" w:eastAsiaTheme="minorEastAsia" w:hAnsiTheme="minorHAnsi"/>
        </w:rPr>
        <w:t xml:space="preserve">the rest of </w:t>
      </w:r>
      <w:r w:rsidR="00523461" w:rsidRPr="008669E3">
        <w:rPr>
          <w:rFonts w:asciiTheme="minorHAnsi" w:eastAsiaTheme="minorEastAsia" w:hAnsiTheme="minorHAnsi"/>
        </w:rPr>
        <w:t>Europe. Half of what we will earn in twelve years will be earned by us on international markets and returned to Lithuania</w:t>
      </w:r>
      <w:r w:rsidR="00C41AF0">
        <w:rPr>
          <w:rFonts w:asciiTheme="minorHAnsi" w:eastAsiaTheme="minorEastAsia" w:hAnsiTheme="minorHAnsi"/>
        </w:rPr>
        <w:t>,</w:t>
      </w:r>
      <w:r w:rsidRPr="008669E3">
        <w:rPr>
          <w:rFonts w:asciiTheme="minorHAnsi" w:eastAsiaTheme="minorEastAsia" w:hAnsiTheme="minorHAnsi"/>
        </w:rPr>
        <w:t xml:space="preserve">” </w:t>
      </w:r>
      <w:r w:rsidR="00523461" w:rsidRPr="008669E3">
        <w:rPr>
          <w:rFonts w:asciiTheme="minorHAnsi" w:eastAsiaTheme="minorEastAsia" w:hAnsiTheme="minorHAnsi"/>
        </w:rPr>
        <w:t xml:space="preserve">says Darius Maikštėnas, Chairman of the Board and </w:t>
      </w:r>
      <w:r w:rsidR="00387F0A">
        <w:rPr>
          <w:rFonts w:asciiTheme="minorHAnsi" w:eastAsiaTheme="minorEastAsia" w:hAnsiTheme="minorHAnsi"/>
        </w:rPr>
        <w:t>CEO</w:t>
      </w:r>
      <w:r w:rsidR="005B7B3B" w:rsidRPr="008669E3">
        <w:rPr>
          <w:rFonts w:asciiTheme="minorHAnsi" w:eastAsiaTheme="minorEastAsia" w:hAnsiTheme="minorHAnsi"/>
        </w:rPr>
        <w:t xml:space="preserve"> of Lietuvos Energija.</w:t>
      </w:r>
    </w:p>
    <w:p w:rsidR="002B53CF" w:rsidRPr="008669E3" w:rsidRDefault="002B53CF" w:rsidP="006507E8">
      <w:pPr>
        <w:jc w:val="both"/>
        <w:rPr>
          <w:rFonts w:asciiTheme="minorHAnsi" w:eastAsiaTheme="minorEastAsia" w:hAnsiTheme="minorHAnsi" w:cs="Arial"/>
        </w:rPr>
      </w:pPr>
    </w:p>
    <w:p w:rsidR="00242DE3" w:rsidRPr="008669E3" w:rsidRDefault="00523461" w:rsidP="00737086">
      <w:pPr>
        <w:jc w:val="both"/>
        <w:rPr>
          <w:rFonts w:asciiTheme="minorHAnsi" w:eastAsiaTheme="minorEastAsia" w:hAnsiTheme="minorHAnsi" w:cs="Arial"/>
          <w:b/>
        </w:rPr>
      </w:pPr>
      <w:r w:rsidRPr="008669E3">
        <w:rPr>
          <w:rFonts w:asciiTheme="minorHAnsi" w:eastAsiaTheme="minorEastAsia" w:hAnsiTheme="minorHAnsi"/>
        </w:rPr>
        <w:t>Lietuvos Energija that will follow the path of international development from now on will create high value-added products and services, will employ its knowledge in other countries and develop new businesses based on accumulated experienc</w:t>
      </w:r>
      <w:r w:rsidR="005B7B3B" w:rsidRPr="008669E3">
        <w:rPr>
          <w:rFonts w:asciiTheme="minorHAnsi" w:eastAsiaTheme="minorEastAsia" w:hAnsiTheme="minorHAnsi"/>
        </w:rPr>
        <w:t>e both in Lithuania and abroad.</w:t>
      </w:r>
      <w:r w:rsidRPr="008669E3">
        <w:rPr>
          <w:rFonts w:asciiTheme="minorHAnsi" w:eastAsiaTheme="minorEastAsia" w:hAnsiTheme="minorHAnsi"/>
        </w:rPr>
        <w:t xml:space="preserve"> It is planned that half of the divide</w:t>
      </w:r>
      <w:r w:rsidR="005B7B3B" w:rsidRPr="008669E3">
        <w:rPr>
          <w:rFonts w:asciiTheme="minorHAnsi" w:eastAsiaTheme="minorEastAsia" w:hAnsiTheme="minorHAnsi"/>
        </w:rPr>
        <w:t>nds that the Group will earn in</w:t>
      </w:r>
      <w:r w:rsidRPr="008669E3">
        <w:rPr>
          <w:rFonts w:asciiTheme="minorHAnsi" w:eastAsiaTheme="minorEastAsia" w:hAnsiTheme="minorHAnsi"/>
        </w:rPr>
        <w:t xml:space="preserve"> 2030 will be generated abroad, thus the State budget will get profits earned in </w:t>
      </w:r>
      <w:r w:rsidR="005B7B3B" w:rsidRPr="008669E3">
        <w:rPr>
          <w:rFonts w:asciiTheme="minorHAnsi" w:eastAsiaTheme="minorEastAsia" w:hAnsiTheme="minorHAnsi"/>
        </w:rPr>
        <w:t xml:space="preserve">competitive </w:t>
      </w:r>
      <w:r w:rsidR="005B7B3B" w:rsidRPr="008669E3">
        <w:rPr>
          <w:rFonts w:asciiTheme="minorHAnsi" w:eastAsiaTheme="minorEastAsia" w:hAnsiTheme="minorHAnsi"/>
        </w:rPr>
        <w:lastRenderedPageBreak/>
        <w:t>foreign markets.</w:t>
      </w:r>
      <w:r w:rsidRPr="008669E3">
        <w:rPr>
          <w:rFonts w:asciiTheme="minorHAnsi" w:eastAsiaTheme="minorEastAsia" w:hAnsiTheme="minorHAnsi"/>
        </w:rPr>
        <w:t xml:space="preserve"> Lietuvos Energija will create the future energy by making it easy, invisible, green, smart</w:t>
      </w:r>
      <w:r w:rsidR="00502AA9">
        <w:rPr>
          <w:rFonts w:asciiTheme="minorHAnsi" w:eastAsiaTheme="minorEastAsia" w:hAnsiTheme="minorHAnsi"/>
        </w:rPr>
        <w:t>,</w:t>
      </w:r>
      <w:r w:rsidRPr="008669E3">
        <w:rPr>
          <w:rFonts w:asciiTheme="minorHAnsi" w:eastAsiaTheme="minorEastAsia" w:hAnsiTheme="minorHAnsi"/>
        </w:rPr>
        <w:t xml:space="preserve"> and global. </w:t>
      </w:r>
    </w:p>
    <w:p w:rsidR="006507E8" w:rsidRPr="008669E3" w:rsidRDefault="006507E8" w:rsidP="006507E8">
      <w:pPr>
        <w:jc w:val="both"/>
        <w:rPr>
          <w:rFonts w:asciiTheme="minorHAnsi" w:eastAsiaTheme="minorEastAsia" w:hAnsiTheme="minorHAnsi" w:cs="Arial"/>
        </w:rPr>
      </w:pPr>
    </w:p>
    <w:p w:rsidR="006507E8" w:rsidRPr="008669E3" w:rsidRDefault="006507E8" w:rsidP="006507E8">
      <w:pPr>
        <w:jc w:val="both"/>
        <w:rPr>
          <w:rFonts w:ascii="Segoe UI" w:eastAsiaTheme="minorEastAsia" w:hAnsi="Segoe UI" w:cs="Segoe UI"/>
          <w:b/>
          <w:sz w:val="20"/>
          <w:szCs w:val="20"/>
        </w:rPr>
      </w:pPr>
      <w:r w:rsidRPr="008669E3">
        <w:rPr>
          <w:rFonts w:ascii="Segoe UI" w:eastAsiaTheme="minorEastAsia" w:hAnsi="Segoe UI"/>
          <w:b/>
          <w:sz w:val="20"/>
        </w:rPr>
        <w:t>For more details, please contact:</w:t>
      </w:r>
    </w:p>
    <w:p w:rsidR="006507E8" w:rsidRPr="008669E3" w:rsidRDefault="00502AA9" w:rsidP="006507E8">
      <w:pPr>
        <w:jc w:val="both"/>
        <w:rPr>
          <w:rFonts w:ascii="Segoe UI" w:eastAsiaTheme="minorEastAsia" w:hAnsi="Segoe UI" w:cs="Segoe UI"/>
          <w:sz w:val="20"/>
          <w:szCs w:val="20"/>
        </w:rPr>
      </w:pPr>
      <w:r>
        <w:rPr>
          <w:rFonts w:ascii="Segoe UI" w:eastAsiaTheme="minorEastAsia" w:hAnsi="Segoe UI"/>
          <w:sz w:val="20"/>
        </w:rPr>
        <w:t>Laura Šebekienė</w:t>
      </w:r>
      <w:r w:rsidR="006507E8" w:rsidRPr="008669E3">
        <w:rPr>
          <w:rFonts w:ascii="Segoe UI" w:eastAsiaTheme="minorEastAsia" w:hAnsi="Segoe UI"/>
          <w:sz w:val="20"/>
        </w:rPr>
        <w:t xml:space="preserve"> </w:t>
      </w:r>
    </w:p>
    <w:p w:rsidR="006507E8" w:rsidRPr="008669E3" w:rsidRDefault="008104F0" w:rsidP="006507E8">
      <w:pPr>
        <w:jc w:val="both"/>
        <w:rPr>
          <w:rFonts w:asciiTheme="minorHAnsi" w:eastAsiaTheme="minorEastAsia" w:hAnsiTheme="minorHAnsi" w:cs="Arial"/>
        </w:rPr>
      </w:pPr>
      <w:hyperlink r:id="rId6">
        <w:r w:rsidR="00B829F6" w:rsidRPr="008669E3">
          <w:rPr>
            <w:rStyle w:val="Hyperlink"/>
            <w:rFonts w:ascii="Segoe UI" w:eastAsiaTheme="minorEastAsia" w:hAnsi="Segoe UI"/>
            <w:sz w:val="20"/>
          </w:rPr>
          <w:t>laura.sebekiene@le.lt</w:t>
        </w:r>
      </w:hyperlink>
      <w:r w:rsidR="00B829F6" w:rsidRPr="008669E3">
        <w:rPr>
          <w:rStyle w:val="Hyperlink"/>
          <w:rFonts w:ascii="Segoe UI" w:eastAsiaTheme="minorEastAsia" w:hAnsi="Segoe UI"/>
          <w:sz w:val="20"/>
        </w:rPr>
        <w:t>,</w:t>
      </w:r>
      <w:r w:rsidR="00B829F6" w:rsidRPr="008669E3">
        <w:rPr>
          <w:rFonts w:asciiTheme="minorHAnsi" w:eastAsiaTheme="minorEastAsia" w:hAnsiTheme="minorHAnsi"/>
        </w:rPr>
        <w:t xml:space="preserve"> </w:t>
      </w:r>
      <w:r w:rsidR="00B829F6" w:rsidRPr="008669E3">
        <w:rPr>
          <w:rFonts w:ascii="Segoe UI" w:eastAsiaTheme="minorEastAsia" w:hAnsi="Segoe UI"/>
          <w:sz w:val="20"/>
        </w:rPr>
        <w:t>+370 633 99940,</w:t>
      </w:r>
    </w:p>
    <w:p w:rsidR="00835618" w:rsidRPr="008669E3" w:rsidRDefault="006507E8" w:rsidP="00E970B7">
      <w:pPr>
        <w:jc w:val="both"/>
      </w:pPr>
      <w:r w:rsidRPr="008669E3">
        <w:rPr>
          <w:rFonts w:ascii="Segoe UI" w:eastAsiaTheme="minorEastAsia" w:hAnsi="Segoe UI"/>
          <w:sz w:val="20"/>
        </w:rPr>
        <w:t xml:space="preserve">Corporate Communication Service of Lietuvos Energija </w:t>
      </w:r>
    </w:p>
    <w:sectPr w:rsidR="00835618" w:rsidRPr="008669E3" w:rsidSect="009D4D14">
      <w:headerReference w:type="first" r:id="rId7"/>
      <w:footerReference w:type="first" r:id="rId8"/>
      <w:pgSz w:w="11906" w:h="16838" w:code="9"/>
      <w:pgMar w:top="284" w:right="424" w:bottom="245" w:left="851" w:header="113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4F0" w:rsidRDefault="008104F0">
      <w:r>
        <w:separator/>
      </w:r>
    </w:p>
  </w:endnote>
  <w:endnote w:type="continuationSeparator" w:id="0">
    <w:p w:rsidR="008104F0" w:rsidRDefault="0081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DC" w:rsidRPr="003C78EF" w:rsidRDefault="008104F0" w:rsidP="00182B70">
    <w:pPr>
      <w:pStyle w:val="Rekvizita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4F0" w:rsidRDefault="008104F0">
      <w:r>
        <w:separator/>
      </w:r>
    </w:p>
  </w:footnote>
  <w:footnote w:type="continuationSeparator" w:id="0">
    <w:p w:rsidR="008104F0" w:rsidRDefault="0081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DC" w:rsidRDefault="00000887" w:rsidP="005C64D7">
    <w:r>
      <w:rPr>
        <w:noProof/>
        <w:lang w:val="en-US" w:eastAsia="en-US" w:bidi="ar-SA"/>
      </w:rPr>
      <w:drawing>
        <wp:anchor distT="0" distB="0" distL="114300" distR="114300" simplePos="0" relativeHeight="251659264" behindDoc="1" locked="0" layoutInCell="1" allowOverlap="1">
          <wp:simplePos x="0" y="0"/>
          <wp:positionH relativeFrom="column">
            <wp:posOffset>-103505</wp:posOffset>
          </wp:positionH>
          <wp:positionV relativeFrom="paragraph">
            <wp:posOffset>-377190</wp:posOffset>
          </wp:positionV>
          <wp:extent cx="1613535" cy="546735"/>
          <wp:effectExtent l="0" t="0" r="5715" b="5715"/>
          <wp:wrapTight wrapText="bothSides">
            <wp:wrapPolygon edited="0">
              <wp:start x="0" y="0"/>
              <wp:lineTo x="0" y="21073"/>
              <wp:lineTo x="21421" y="21073"/>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t="1" r="2013" b="5493"/>
                  <a:stretch/>
                </pic:blipFill>
                <pic:spPr bwMode="auto">
                  <a:xfrm>
                    <a:off x="0" y="0"/>
                    <a:ext cx="1613535" cy="54673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E8"/>
    <w:rsid w:val="00000887"/>
    <w:rsid w:val="00030D31"/>
    <w:rsid w:val="00041EAA"/>
    <w:rsid w:val="00041F9A"/>
    <w:rsid w:val="000658EA"/>
    <w:rsid w:val="00071916"/>
    <w:rsid w:val="000B35F7"/>
    <w:rsid w:val="000C4981"/>
    <w:rsid w:val="000D129B"/>
    <w:rsid w:val="00112CDF"/>
    <w:rsid w:val="00113458"/>
    <w:rsid w:val="0012144C"/>
    <w:rsid w:val="0014430C"/>
    <w:rsid w:val="00156706"/>
    <w:rsid w:val="00242DE3"/>
    <w:rsid w:val="00281C4D"/>
    <w:rsid w:val="002934DA"/>
    <w:rsid w:val="002942C4"/>
    <w:rsid w:val="002A26AD"/>
    <w:rsid w:val="002B53CF"/>
    <w:rsid w:val="002E3677"/>
    <w:rsid w:val="00383070"/>
    <w:rsid w:val="00387F0A"/>
    <w:rsid w:val="003C0780"/>
    <w:rsid w:val="003C1774"/>
    <w:rsid w:val="003E1DFA"/>
    <w:rsid w:val="003E4772"/>
    <w:rsid w:val="00425C2F"/>
    <w:rsid w:val="00464D3D"/>
    <w:rsid w:val="00502AA9"/>
    <w:rsid w:val="00504D0C"/>
    <w:rsid w:val="00523461"/>
    <w:rsid w:val="00536AA1"/>
    <w:rsid w:val="005532E2"/>
    <w:rsid w:val="005B3BCF"/>
    <w:rsid w:val="005B7B3B"/>
    <w:rsid w:val="006507E8"/>
    <w:rsid w:val="006D3241"/>
    <w:rsid w:val="006E72C5"/>
    <w:rsid w:val="00731B38"/>
    <w:rsid w:val="00737086"/>
    <w:rsid w:val="0076345D"/>
    <w:rsid w:val="00772FD0"/>
    <w:rsid w:val="008104F0"/>
    <w:rsid w:val="00824BB6"/>
    <w:rsid w:val="00835618"/>
    <w:rsid w:val="00847D16"/>
    <w:rsid w:val="008669E3"/>
    <w:rsid w:val="00870226"/>
    <w:rsid w:val="008713DD"/>
    <w:rsid w:val="00887A43"/>
    <w:rsid w:val="0090352B"/>
    <w:rsid w:val="009370D4"/>
    <w:rsid w:val="009B5EEC"/>
    <w:rsid w:val="00A04E66"/>
    <w:rsid w:val="00A3211B"/>
    <w:rsid w:val="00A87958"/>
    <w:rsid w:val="00AA7373"/>
    <w:rsid w:val="00B30D8D"/>
    <w:rsid w:val="00B829F6"/>
    <w:rsid w:val="00B85F53"/>
    <w:rsid w:val="00BA00CC"/>
    <w:rsid w:val="00BE21E2"/>
    <w:rsid w:val="00C41AF0"/>
    <w:rsid w:val="00C50F7F"/>
    <w:rsid w:val="00D025BF"/>
    <w:rsid w:val="00D37F40"/>
    <w:rsid w:val="00D4514D"/>
    <w:rsid w:val="00D640DB"/>
    <w:rsid w:val="00D76C19"/>
    <w:rsid w:val="00DA3578"/>
    <w:rsid w:val="00E06D39"/>
    <w:rsid w:val="00E75FB0"/>
    <w:rsid w:val="00E970B7"/>
    <w:rsid w:val="00EC0B9D"/>
    <w:rsid w:val="00EF115D"/>
    <w:rsid w:val="00EF7C05"/>
    <w:rsid w:val="00F53C4A"/>
    <w:rsid w:val="00F717FC"/>
    <w:rsid w:val="00F81C69"/>
    <w:rsid w:val="00FC63EF"/>
    <w:rsid w:val="00FE457C"/>
    <w:rsid w:val="00FF2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868D5-C542-455C-9C39-FEC419B5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kvizitas">
    <w:name w:val="Rekvizitas"/>
    <w:rsid w:val="006507E8"/>
    <w:pPr>
      <w:spacing w:after="0" w:line="240" w:lineRule="auto"/>
      <w:jc w:val="center"/>
    </w:pPr>
    <w:rPr>
      <w:rFonts w:ascii="Times New Roman" w:eastAsia="Times New Roman" w:hAnsi="Times New Roman" w:cs="Times New Roman"/>
      <w:sz w:val="20"/>
      <w:szCs w:val="20"/>
    </w:rPr>
  </w:style>
  <w:style w:type="character" w:styleId="Hyperlink">
    <w:name w:val="Hyperlink"/>
    <w:basedOn w:val="DefaultParagraphFont"/>
    <w:rsid w:val="006507E8"/>
    <w:rPr>
      <w:color w:val="auto"/>
      <w:u w:val="none"/>
    </w:rPr>
  </w:style>
  <w:style w:type="paragraph" w:styleId="NoSpacing">
    <w:name w:val="No Spacing"/>
    <w:uiPriority w:val="1"/>
    <w:qFormat/>
    <w:rsid w:val="006507E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sebekiene@le.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UAB TIC</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3</cp:revision>
  <dcterms:created xsi:type="dcterms:W3CDTF">2018-05-22T17:10:00Z</dcterms:created>
  <dcterms:modified xsi:type="dcterms:W3CDTF">2018-05-23T05:05:00Z</dcterms:modified>
</cp:coreProperties>
</file>