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F5DD" w14:textId="3E34BA41" w:rsidR="00285B96" w:rsidRPr="00285B96" w:rsidRDefault="002533B3" w:rsidP="00285B96">
      <w:pPr>
        <w:spacing w:after="0" w:line="240" w:lineRule="auto"/>
        <w:ind w:firstLine="522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85B96" w:rsidRPr="00285B96">
        <w:rPr>
          <w:rFonts w:asciiTheme="minorHAnsi" w:hAnsiTheme="minorHAnsi"/>
          <w:b/>
        </w:rPr>
        <w:t xml:space="preserve"> priedas</w:t>
      </w:r>
    </w:p>
    <w:p w14:paraId="65EEE245" w14:textId="77777777" w:rsidR="00285B96" w:rsidRPr="00285B96" w:rsidRDefault="00285B96" w:rsidP="00285B96">
      <w:pPr>
        <w:spacing w:after="0" w:line="240" w:lineRule="auto"/>
        <w:ind w:firstLine="5220"/>
        <w:jc w:val="right"/>
        <w:rPr>
          <w:rFonts w:asciiTheme="minorHAnsi" w:hAnsiTheme="minorHAnsi"/>
          <w:b/>
        </w:rPr>
      </w:pPr>
    </w:p>
    <w:p w14:paraId="186B59BE" w14:textId="3F961B6F" w:rsidR="004901F6" w:rsidRPr="00285B96" w:rsidRDefault="002533B3" w:rsidP="002533B3">
      <w:pPr>
        <w:spacing w:after="0" w:line="240" w:lineRule="auto"/>
        <w:ind w:firstLine="5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</w:t>
      </w:r>
      <w:r w:rsidR="004901F6" w:rsidRPr="00285B96">
        <w:rPr>
          <w:rFonts w:asciiTheme="minorHAnsi" w:hAnsiTheme="minorHAnsi"/>
          <w:b/>
        </w:rPr>
        <w:t>AB „Amber Grid“</w:t>
      </w:r>
    </w:p>
    <w:p w14:paraId="695E9E58" w14:textId="77777777" w:rsidR="004901F6" w:rsidRPr="00285B96" w:rsidRDefault="004901F6" w:rsidP="00874F60">
      <w:pPr>
        <w:spacing w:after="0" w:line="240" w:lineRule="auto"/>
        <w:jc w:val="center"/>
        <w:rPr>
          <w:rFonts w:asciiTheme="minorHAnsi" w:hAnsiTheme="minorHAnsi"/>
          <w:caps/>
        </w:rPr>
      </w:pPr>
    </w:p>
    <w:p w14:paraId="6DED8B61" w14:textId="77777777" w:rsidR="004901F6" w:rsidRPr="00285B96" w:rsidRDefault="004901F6" w:rsidP="00874F60">
      <w:pPr>
        <w:spacing w:after="0" w:line="240" w:lineRule="auto"/>
        <w:ind w:firstLine="720"/>
        <w:jc w:val="center"/>
        <w:rPr>
          <w:rFonts w:asciiTheme="minorHAnsi" w:hAnsiTheme="minorHAnsi"/>
          <w:b/>
          <w:caps/>
        </w:rPr>
      </w:pPr>
      <w:r w:rsidRPr="00285B96">
        <w:rPr>
          <w:rFonts w:asciiTheme="minorHAnsi" w:hAnsiTheme="minorHAnsi"/>
          <w:b/>
          <w:caps/>
        </w:rPr>
        <w:t>bendrasis balsavimo biuletenis</w:t>
      </w:r>
    </w:p>
    <w:p w14:paraId="4D08FA47" w14:textId="47021026" w:rsidR="004901F6" w:rsidRPr="00C67B3D" w:rsidRDefault="002533B3" w:rsidP="00874F60">
      <w:pPr>
        <w:spacing w:after="0" w:line="240" w:lineRule="auto"/>
        <w:jc w:val="center"/>
        <w:rPr>
          <w:rFonts w:asciiTheme="minorHAnsi" w:hAnsiTheme="minorHAnsi"/>
          <w:b/>
          <w:bCs/>
          <w:caps/>
        </w:rPr>
      </w:pPr>
      <w:r w:rsidRPr="00C67B3D">
        <w:rPr>
          <w:rFonts w:asciiTheme="minorHAnsi" w:hAnsiTheme="minorHAnsi"/>
          <w:b/>
          <w:bCs/>
          <w:caps/>
        </w:rPr>
        <w:t xml:space="preserve">             </w:t>
      </w:r>
      <w:r w:rsidR="004901F6" w:rsidRPr="00C67B3D">
        <w:rPr>
          <w:rFonts w:asciiTheme="minorHAnsi" w:hAnsiTheme="minorHAnsi"/>
          <w:b/>
          <w:bCs/>
          <w:caps/>
        </w:rPr>
        <w:t>201</w:t>
      </w:r>
      <w:r w:rsidR="00C67B3D" w:rsidRPr="00C67B3D">
        <w:rPr>
          <w:rFonts w:asciiTheme="minorHAnsi" w:hAnsiTheme="minorHAnsi"/>
          <w:b/>
          <w:bCs/>
          <w:caps/>
        </w:rPr>
        <w:t>9</w:t>
      </w:r>
      <w:r w:rsidR="004901F6" w:rsidRPr="00C67B3D">
        <w:rPr>
          <w:rFonts w:asciiTheme="minorHAnsi" w:hAnsiTheme="minorHAnsi"/>
          <w:b/>
          <w:bCs/>
          <w:caps/>
        </w:rPr>
        <w:t>-</w:t>
      </w:r>
      <w:r w:rsidR="00991AA3">
        <w:rPr>
          <w:rFonts w:asciiTheme="minorHAnsi" w:hAnsiTheme="minorHAnsi"/>
          <w:b/>
          <w:bCs/>
          <w:caps/>
        </w:rPr>
        <w:t>08</w:t>
      </w:r>
      <w:r w:rsidR="004901F6" w:rsidRPr="00C67B3D">
        <w:rPr>
          <w:rFonts w:asciiTheme="minorHAnsi" w:hAnsiTheme="minorHAnsi"/>
          <w:b/>
          <w:bCs/>
          <w:caps/>
        </w:rPr>
        <w:t>-</w:t>
      </w:r>
      <w:r w:rsidR="00C67B3D" w:rsidRPr="00C67B3D">
        <w:rPr>
          <w:rFonts w:asciiTheme="minorHAnsi" w:hAnsiTheme="minorHAnsi"/>
          <w:b/>
          <w:bCs/>
          <w:caps/>
        </w:rPr>
        <w:t>2</w:t>
      </w:r>
      <w:r w:rsidR="00991AA3">
        <w:rPr>
          <w:rFonts w:asciiTheme="minorHAnsi" w:hAnsiTheme="minorHAnsi"/>
          <w:b/>
          <w:bCs/>
          <w:caps/>
        </w:rPr>
        <w:t>8</w:t>
      </w:r>
      <w:r w:rsidR="004901F6" w:rsidRPr="00C67B3D">
        <w:rPr>
          <w:rFonts w:asciiTheme="minorHAnsi" w:hAnsiTheme="minorHAnsi"/>
          <w:b/>
          <w:bCs/>
          <w:caps/>
        </w:rPr>
        <w:t xml:space="preserve"> visuotinis akcininkų susirinkimas</w:t>
      </w:r>
    </w:p>
    <w:p w14:paraId="6C766150" w14:textId="77777777" w:rsidR="004901F6" w:rsidRPr="00285B96" w:rsidRDefault="00874F60" w:rsidP="00874F60">
      <w:pPr>
        <w:spacing w:after="0" w:line="240" w:lineRule="auto"/>
        <w:jc w:val="center"/>
        <w:rPr>
          <w:rFonts w:asciiTheme="minorHAnsi" w:hAnsiTheme="minorHAnsi"/>
          <w:b/>
          <w:caps/>
        </w:rPr>
      </w:pPr>
      <w:r w:rsidRPr="00285B96">
        <w:rPr>
          <w:rFonts w:asciiTheme="minorHAnsi" w:hAnsiTheme="minorHAnsi"/>
          <w:b/>
          <w:caps/>
        </w:rPr>
        <w:t xml:space="preserve">              </w:t>
      </w:r>
      <w:r w:rsidR="004901F6" w:rsidRPr="00285B96">
        <w:rPr>
          <w:rFonts w:asciiTheme="minorHAnsi" w:hAnsiTheme="minorHAnsi"/>
          <w:b/>
          <w:caps/>
        </w:rPr>
        <w:t>Akcininko duomenys</w:t>
      </w:r>
    </w:p>
    <w:p w14:paraId="14802D01" w14:textId="77777777" w:rsidR="004901F6" w:rsidRPr="00285B96" w:rsidRDefault="004901F6" w:rsidP="00874F60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44B4B6B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Akcininko pavadinimas:</w:t>
      </w:r>
    </w:p>
    <w:p w14:paraId="2799095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</w:t>
      </w:r>
    </w:p>
    <w:p w14:paraId="3508DED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</w:p>
    <w:p w14:paraId="3058F44F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Akcininko kodas:</w:t>
      </w:r>
    </w:p>
    <w:p w14:paraId="5FA14241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</w:t>
      </w:r>
    </w:p>
    <w:p w14:paraId="4877A35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</w:p>
    <w:p w14:paraId="30C2E1E8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Akcijų skaičius:</w:t>
      </w:r>
    </w:p>
    <w:p w14:paraId="3F6140D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____________________________________________________________________________________________________________________</w:t>
      </w:r>
    </w:p>
    <w:p w14:paraId="11009355" w14:textId="77777777" w:rsidR="004901F6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</w:p>
    <w:p w14:paraId="5E20CB97" w14:textId="77777777" w:rsidR="003022C0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  <w:r w:rsidRPr="00285B96">
        <w:rPr>
          <w:rFonts w:asciiTheme="minorHAnsi" w:hAnsiTheme="minorHAnsi"/>
          <w:b/>
        </w:rPr>
        <w:t>BALSAVIMAS</w:t>
      </w:r>
    </w:p>
    <w:p w14:paraId="2B2F4409" w14:textId="77777777" w:rsidR="004901F6" w:rsidRPr="00285B96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</w:rPr>
      </w:pPr>
    </w:p>
    <w:p w14:paraId="4F51E17D" w14:textId="77777777" w:rsidR="00916966" w:rsidRPr="00285B96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Prašome lentelėje</w:t>
      </w:r>
      <w:r w:rsidR="008B426A" w:rsidRPr="00285B96">
        <w:rPr>
          <w:rFonts w:asciiTheme="minorHAnsi" w:hAnsiTheme="minorHAnsi"/>
          <w:i/>
        </w:rPr>
        <w:t xml:space="preserve"> </w:t>
      </w:r>
      <w:r w:rsidR="00AA6E60" w:rsidRPr="00285B96">
        <w:rPr>
          <w:rFonts w:asciiTheme="minorHAnsi" w:hAnsiTheme="minorHAnsi"/>
          <w:i/>
        </w:rPr>
        <w:t>apskritimu apibrėžti variantą, kurį pasirenkate: „UŽ“ arba „PRIEŠ“</w:t>
      </w:r>
      <w:r w:rsidRPr="00285B96">
        <w:rPr>
          <w:rFonts w:asciiTheme="minorHAnsi" w:hAnsiTheme="minorHAnsi"/>
          <w:i/>
        </w:rPr>
        <w:t xml:space="preserve"> </w:t>
      </w:r>
    </w:p>
    <w:p w14:paraId="1344588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9049"/>
        <w:gridCol w:w="1132"/>
        <w:gridCol w:w="1133"/>
      </w:tblGrid>
      <w:tr w:rsidR="004901F6" w:rsidRPr="00285B96" w14:paraId="49110E78" w14:textId="77777777" w:rsidTr="008B5810">
        <w:trPr>
          <w:trHeight w:val="962"/>
        </w:trPr>
        <w:tc>
          <w:tcPr>
            <w:tcW w:w="421" w:type="dxa"/>
          </w:tcPr>
          <w:p w14:paraId="4005A80F" w14:textId="77777777" w:rsidR="004901F6" w:rsidRPr="00285B96" w:rsidRDefault="004901F6" w:rsidP="00542BB6">
            <w:pPr>
              <w:spacing w:after="0" w:line="240" w:lineRule="auto"/>
              <w:ind w:right="-334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Eil. Nr.</w:t>
            </w:r>
          </w:p>
        </w:tc>
        <w:tc>
          <w:tcPr>
            <w:tcW w:w="2976" w:type="dxa"/>
          </w:tcPr>
          <w:p w14:paraId="340D1FF1" w14:textId="77777777" w:rsidR="004901F6" w:rsidRPr="00285B96" w:rsidRDefault="004901F6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Darbotvarkės klausimas</w:t>
            </w:r>
          </w:p>
        </w:tc>
        <w:tc>
          <w:tcPr>
            <w:tcW w:w="9049" w:type="dxa"/>
          </w:tcPr>
          <w:p w14:paraId="768F27E1" w14:textId="77777777" w:rsidR="004901F6" w:rsidRPr="00285B96" w:rsidRDefault="004901F6" w:rsidP="00542BB6">
            <w:pPr>
              <w:spacing w:after="0" w:line="240" w:lineRule="auto"/>
              <w:ind w:right="72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Siūlomas sprendimo projektas</w:t>
            </w:r>
          </w:p>
        </w:tc>
        <w:tc>
          <w:tcPr>
            <w:tcW w:w="2265" w:type="dxa"/>
            <w:gridSpan w:val="2"/>
          </w:tcPr>
          <w:p w14:paraId="6CF9DFF1" w14:textId="77777777" w:rsidR="004901F6" w:rsidRPr="00285B96" w:rsidRDefault="004901F6" w:rsidP="0054198C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</w:rPr>
            </w:pPr>
            <w:r w:rsidRPr="00285B96">
              <w:rPr>
                <w:rFonts w:asciiTheme="minorHAnsi" w:hAnsiTheme="minorHAnsi"/>
                <w:b/>
              </w:rPr>
              <w:t>Akcininko valios išreiškimas</w:t>
            </w:r>
          </w:p>
        </w:tc>
      </w:tr>
      <w:tr w:rsidR="00B618ED" w:rsidRPr="00285B96" w14:paraId="4CACF51E" w14:textId="77777777" w:rsidTr="008B5810">
        <w:trPr>
          <w:trHeight w:val="613"/>
        </w:trPr>
        <w:tc>
          <w:tcPr>
            <w:tcW w:w="421" w:type="dxa"/>
          </w:tcPr>
          <w:p w14:paraId="2E64FD6B" w14:textId="77777777" w:rsidR="00B618ED" w:rsidRPr="00285B96" w:rsidRDefault="00B618ED" w:rsidP="00542BB6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 w:rsidRPr="00285B96">
              <w:rPr>
                <w:rFonts w:asciiTheme="minorHAnsi" w:hAnsiTheme="minorHAnsi"/>
              </w:rPr>
              <w:t>1.</w:t>
            </w:r>
          </w:p>
        </w:tc>
        <w:tc>
          <w:tcPr>
            <w:tcW w:w="2976" w:type="dxa"/>
          </w:tcPr>
          <w:p w14:paraId="735AB3F4" w14:textId="030B82C0" w:rsidR="00B618ED" w:rsidRPr="00285B96" w:rsidRDefault="00991AA3" w:rsidP="00FF13B1">
            <w:pPr>
              <w:jc w:val="both"/>
              <w:rPr>
                <w:rFonts w:asciiTheme="minorHAnsi" w:hAnsiTheme="minorHAnsi"/>
              </w:rPr>
            </w:pPr>
            <w:r w:rsidRPr="00991AA3">
              <w:rPr>
                <w:rFonts w:asciiTheme="minorHAnsi" w:hAnsiTheme="minorHAnsi"/>
                <w:bCs/>
              </w:rPr>
              <w:t>Dėl pritarimo 2019 m. rugpjūčio 6 d. AB „Amber Grid“ valdybos sprendimui dėl GIPL statybos darbų pirkimo sutarties sudarymo su UAB „</w:t>
            </w:r>
            <w:proofErr w:type="spellStart"/>
            <w:r w:rsidRPr="00991AA3">
              <w:rPr>
                <w:rFonts w:asciiTheme="minorHAnsi" w:hAnsiTheme="minorHAnsi"/>
                <w:bCs/>
              </w:rPr>
              <w:t>Alvora</w:t>
            </w:r>
            <w:proofErr w:type="spellEnd"/>
            <w:r w:rsidRPr="00991AA3">
              <w:rPr>
                <w:rFonts w:asciiTheme="minorHAnsi" w:hAnsiTheme="minorHAnsi"/>
                <w:bCs/>
              </w:rPr>
              <w:t xml:space="preserve">“ ir UAB „Šiaulių dujotiekio statyba“, veikiančių jungtinės veiklos sutarties </w:t>
            </w:r>
            <w:r w:rsidRPr="00991AA3">
              <w:rPr>
                <w:rFonts w:asciiTheme="minorHAnsi" w:hAnsiTheme="minorHAnsi"/>
                <w:bCs/>
              </w:rPr>
              <w:lastRenderedPageBreak/>
              <w:t>pagrindu, ir esminių jos sąlygų patvirtinimo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9049" w:type="dxa"/>
          </w:tcPr>
          <w:p w14:paraId="79B69FC8" w14:textId="36B8D185" w:rsidR="003022C0" w:rsidRPr="00285B96" w:rsidRDefault="00991AA3" w:rsidP="002533B3">
            <w:pPr>
              <w:spacing w:after="120"/>
              <w:ind w:left="34" w:firstLine="11"/>
              <w:jc w:val="both"/>
              <w:rPr>
                <w:rFonts w:asciiTheme="minorHAnsi" w:hAnsiTheme="minorHAnsi"/>
              </w:rPr>
            </w:pPr>
            <w:r w:rsidRPr="00991AA3">
              <w:rPr>
                <w:rFonts w:asciiTheme="minorHAnsi" w:hAnsiTheme="minorHAnsi"/>
              </w:rPr>
              <w:lastRenderedPageBreak/>
              <w:t>Pritarti 2019 m. rugpjūčio 6 d. AB „Amber Grid“ valdybos sprendimui dėl GIPL statybos darbų pirkimo sutarties sudarymo su UAB „</w:t>
            </w:r>
            <w:proofErr w:type="spellStart"/>
            <w:r w:rsidRPr="00991AA3">
              <w:rPr>
                <w:rFonts w:asciiTheme="minorHAnsi" w:hAnsiTheme="minorHAnsi"/>
              </w:rPr>
              <w:t>Alvora</w:t>
            </w:r>
            <w:proofErr w:type="spellEnd"/>
            <w:r w:rsidRPr="00991AA3">
              <w:rPr>
                <w:rFonts w:asciiTheme="minorHAnsi" w:hAnsiTheme="minorHAnsi"/>
              </w:rPr>
              <w:t>“ ir UAB „Šiaulių dujotiekio statyba“, veikiančių jungtinės veiklos sutarties pagrindu, ir esminių jos sąlygų patvirtinimo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2" w:type="dxa"/>
          </w:tcPr>
          <w:p w14:paraId="35C04C75" w14:textId="6739736D" w:rsidR="00FE6397" w:rsidRDefault="00FE6397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22DFBC2A" w14:textId="3A37D761" w:rsidR="00FF13B1" w:rsidRDefault="00FF13B1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52D7A55D" w14:textId="77777777" w:rsidR="00FF13B1" w:rsidRDefault="00FF13B1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5F9EF5D2" w14:textId="4C71DACA" w:rsidR="00B618ED" w:rsidRPr="00285B96" w:rsidRDefault="00FF13B1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FE6397">
              <w:rPr>
                <w:rFonts w:asciiTheme="minorHAnsi" w:hAnsiTheme="minorHAnsi"/>
              </w:rPr>
              <w:t>„UŽ“</w:t>
            </w:r>
          </w:p>
        </w:tc>
        <w:tc>
          <w:tcPr>
            <w:tcW w:w="1133" w:type="dxa"/>
          </w:tcPr>
          <w:p w14:paraId="4D377E70" w14:textId="77777777" w:rsidR="00FE6397" w:rsidRDefault="00FE6397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1AE5AA2C" w14:textId="0B4E7910" w:rsidR="00FF13B1" w:rsidRDefault="00FF13B1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4A304E47" w14:textId="5C86FF9A" w:rsidR="00FF13B1" w:rsidRDefault="00FF13B1" w:rsidP="00FF13B1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</w:rPr>
            </w:pPr>
          </w:p>
          <w:p w14:paraId="70497225" w14:textId="66F1B1A0" w:rsidR="008B426A" w:rsidRPr="00285B96" w:rsidRDefault="00FF13B1" w:rsidP="00FF13B1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FE6397">
              <w:rPr>
                <w:rFonts w:asciiTheme="minorHAnsi" w:hAnsiTheme="minorHAnsi"/>
              </w:rPr>
              <w:t>„PRIEŠ“</w:t>
            </w:r>
          </w:p>
        </w:tc>
      </w:tr>
      <w:tr w:rsidR="00C67B3D" w:rsidRPr="00285B96" w14:paraId="01ED3261" w14:textId="77777777" w:rsidTr="008B5810">
        <w:trPr>
          <w:trHeight w:val="613"/>
        </w:trPr>
        <w:tc>
          <w:tcPr>
            <w:tcW w:w="421" w:type="dxa"/>
          </w:tcPr>
          <w:p w14:paraId="6120089C" w14:textId="6CCDDB27" w:rsidR="00C67B3D" w:rsidRPr="00285B96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976" w:type="dxa"/>
          </w:tcPr>
          <w:p w14:paraId="24F7438E" w14:textId="38BA7E26" w:rsidR="00C67B3D" w:rsidRPr="00C67B3D" w:rsidRDefault="00991AA3" w:rsidP="00C67B3D">
            <w:pPr>
              <w:jc w:val="both"/>
              <w:rPr>
                <w:rFonts w:asciiTheme="minorHAnsi" w:hAnsiTheme="minorHAnsi"/>
                <w:bCs/>
              </w:rPr>
            </w:pPr>
            <w:r w:rsidRPr="00991AA3">
              <w:rPr>
                <w:rFonts w:asciiTheme="minorHAnsi" w:hAnsiTheme="minorHAnsi"/>
                <w:bCs/>
              </w:rPr>
              <w:t>Dėl metinio atlygio biudžeto valdybos narių atlygiui ir su funkcijų valdyboje atlikimu susijusioms išlaidoms nustatymo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9049" w:type="dxa"/>
          </w:tcPr>
          <w:p w14:paraId="3CE7743B" w14:textId="7E6C4076" w:rsidR="00C67B3D" w:rsidRPr="00C67B3D" w:rsidRDefault="00991AA3" w:rsidP="00C67B3D">
            <w:pPr>
              <w:spacing w:after="120"/>
              <w:ind w:left="34" w:firstLine="11"/>
              <w:jc w:val="both"/>
              <w:rPr>
                <w:rFonts w:asciiTheme="minorHAnsi" w:hAnsiTheme="minorHAnsi"/>
              </w:rPr>
            </w:pPr>
            <w:r w:rsidRPr="00991AA3">
              <w:rPr>
                <w:rFonts w:asciiTheme="minorHAnsi" w:hAnsiTheme="minorHAnsi"/>
              </w:rPr>
              <w:t>Nustatyti 30 000 EUR dydžio valdybos narių atlygio biudžetą valdybos narių atlygiui ir su funkcijų valdyboje atlikimu susijusioms išlaidoms 2019 metais</w:t>
            </w:r>
            <w:r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  <w:tc>
          <w:tcPr>
            <w:tcW w:w="1132" w:type="dxa"/>
          </w:tcPr>
          <w:p w14:paraId="315A61DA" w14:textId="77777777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7368AE2D" w14:textId="77777777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11EEE737" w14:textId="77777777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1662C684" w14:textId="1528EDFE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„UŽ“</w:t>
            </w:r>
          </w:p>
        </w:tc>
        <w:tc>
          <w:tcPr>
            <w:tcW w:w="1133" w:type="dxa"/>
          </w:tcPr>
          <w:p w14:paraId="5E3EE7E9" w14:textId="77777777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2E53D027" w14:textId="77777777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60654155" w14:textId="77777777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</w:p>
          <w:p w14:paraId="66666994" w14:textId="27883990" w:rsidR="00C67B3D" w:rsidRDefault="00C67B3D" w:rsidP="00C67B3D">
            <w:pPr>
              <w:spacing w:after="0" w:line="240" w:lineRule="auto"/>
              <w:ind w:right="-3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„PRIEŠ“</w:t>
            </w:r>
          </w:p>
        </w:tc>
      </w:tr>
    </w:tbl>
    <w:p w14:paraId="318ED0FE" w14:textId="77777777" w:rsidR="008B426A" w:rsidRPr="00285B96" w:rsidRDefault="008B426A" w:rsidP="00542BB6">
      <w:pPr>
        <w:spacing w:after="0" w:line="240" w:lineRule="auto"/>
        <w:ind w:right="-334"/>
        <w:rPr>
          <w:rFonts w:asciiTheme="minorHAnsi" w:hAnsiTheme="minorHAnsi"/>
          <w:b/>
          <w:i/>
        </w:rPr>
      </w:pPr>
    </w:p>
    <w:p w14:paraId="4EF47E3C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b/>
          <w:i/>
        </w:rPr>
      </w:pPr>
      <w:r w:rsidRPr="00285B96">
        <w:rPr>
          <w:rFonts w:asciiTheme="minorHAnsi" w:hAnsiTheme="minorHAnsi"/>
          <w:b/>
          <w:i/>
        </w:rPr>
        <w:t>Pastaba:</w:t>
      </w:r>
    </w:p>
    <w:p w14:paraId="149B9519" w14:textId="77777777" w:rsidR="004901F6" w:rsidRPr="00285B96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Įstatymų nustatyta tvarka bendrajame balsavimo biuletenyje bus nurodyti visi iki bendrojo balsavimo biuletenio išsiuntimo dienos pasiūlytų sprendimų projektai, jei tokių bus gauta.</w:t>
      </w:r>
    </w:p>
    <w:p w14:paraId="2FB396A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</w:p>
    <w:p w14:paraId="17A68152" w14:textId="77777777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  <w:i/>
        </w:rPr>
      </w:pPr>
      <w:r w:rsidRPr="00285B96">
        <w:rPr>
          <w:rFonts w:asciiTheme="minorHAnsi" w:hAnsiTheme="minorHAnsi"/>
          <w:i/>
        </w:rPr>
        <w:t>______________                                 ________________________________________________________________________________________</w:t>
      </w:r>
    </w:p>
    <w:p w14:paraId="69BBF0AB" w14:textId="1DBC161A" w:rsidR="004901F6" w:rsidRPr="00285B96" w:rsidRDefault="004901F6" w:rsidP="00542BB6">
      <w:pPr>
        <w:spacing w:after="0" w:line="240" w:lineRule="auto"/>
        <w:ind w:right="-334"/>
        <w:rPr>
          <w:rFonts w:asciiTheme="minorHAnsi" w:hAnsiTheme="minorHAnsi"/>
        </w:rPr>
      </w:pPr>
      <w:r w:rsidRPr="00FF13B1">
        <w:rPr>
          <w:rFonts w:asciiTheme="minorHAnsi" w:hAnsiTheme="minorHAnsi"/>
          <w:i/>
          <w:sz w:val="18"/>
        </w:rPr>
        <w:t xml:space="preserve">     </w:t>
      </w:r>
      <w:r w:rsidR="00FF13B1">
        <w:rPr>
          <w:rFonts w:asciiTheme="minorHAnsi" w:hAnsiTheme="minorHAnsi"/>
          <w:i/>
          <w:sz w:val="18"/>
        </w:rPr>
        <w:t xml:space="preserve">       </w:t>
      </w:r>
      <w:r w:rsidRPr="00FF13B1">
        <w:rPr>
          <w:rFonts w:asciiTheme="minorHAnsi" w:hAnsiTheme="minorHAnsi"/>
          <w:i/>
          <w:sz w:val="18"/>
        </w:rPr>
        <w:t>Data</w:t>
      </w:r>
      <w:r w:rsidRPr="00FF13B1">
        <w:rPr>
          <w:rFonts w:asciiTheme="minorHAnsi" w:hAnsiTheme="minorHAnsi"/>
          <w:i/>
          <w:sz w:val="18"/>
        </w:rPr>
        <w:tab/>
      </w:r>
      <w:r w:rsidRPr="00285B96">
        <w:rPr>
          <w:rFonts w:asciiTheme="minorHAnsi" w:hAnsiTheme="minorHAnsi"/>
          <w:i/>
        </w:rPr>
        <w:tab/>
      </w:r>
      <w:r w:rsidRPr="00285B96">
        <w:rPr>
          <w:rFonts w:asciiTheme="minorHAnsi" w:hAnsiTheme="minorHAnsi"/>
          <w:i/>
        </w:rPr>
        <w:tab/>
      </w:r>
      <w:r w:rsidRPr="00FF13B1">
        <w:rPr>
          <w:rFonts w:asciiTheme="minorHAnsi" w:hAnsiTheme="minorHAnsi"/>
          <w:i/>
          <w:sz w:val="18"/>
        </w:rPr>
        <w:t>akcininko (ar kito asmens, turinčio teisę balsuoti jo akcijomis) vardas, pavardė, pareigos, parašas</w:t>
      </w:r>
    </w:p>
    <w:sectPr w:rsidR="004901F6" w:rsidRPr="00285B96" w:rsidSect="00FF13B1">
      <w:footerReference w:type="default" r:id="rId8"/>
      <w:pgSz w:w="16838" w:h="11906" w:orient="landscape"/>
      <w:pgMar w:top="993" w:right="1247" w:bottom="567" w:left="1134" w:header="567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6A59" w14:textId="77777777" w:rsidR="00AB0413" w:rsidRDefault="00AB0413" w:rsidP="00EC2187">
      <w:pPr>
        <w:spacing w:after="0" w:line="240" w:lineRule="auto"/>
      </w:pPr>
      <w:r>
        <w:separator/>
      </w:r>
    </w:p>
  </w:endnote>
  <w:endnote w:type="continuationSeparator" w:id="0">
    <w:p w14:paraId="30802428" w14:textId="77777777" w:rsidR="00AB0413" w:rsidRDefault="00AB0413" w:rsidP="00EC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F9E5" w14:textId="77777777" w:rsidR="00EC2187" w:rsidRPr="00FF13B1" w:rsidRDefault="00EC2187">
    <w:pPr>
      <w:pStyle w:val="Footer"/>
      <w:jc w:val="right"/>
      <w:rPr>
        <w:sz w:val="18"/>
        <w:szCs w:val="24"/>
      </w:rPr>
    </w:pPr>
    <w:r w:rsidRPr="00FF13B1">
      <w:rPr>
        <w:sz w:val="18"/>
        <w:szCs w:val="24"/>
      </w:rPr>
      <w:fldChar w:fldCharType="begin"/>
    </w:r>
    <w:r w:rsidRPr="00FF13B1">
      <w:rPr>
        <w:sz w:val="18"/>
        <w:szCs w:val="24"/>
      </w:rPr>
      <w:instrText xml:space="preserve"> PAGE   \* MERGEFORMAT </w:instrText>
    </w:r>
    <w:r w:rsidRPr="00FF13B1">
      <w:rPr>
        <w:sz w:val="18"/>
        <w:szCs w:val="24"/>
      </w:rPr>
      <w:fldChar w:fldCharType="separate"/>
    </w:r>
    <w:r w:rsidR="00285B96" w:rsidRPr="00FF13B1">
      <w:rPr>
        <w:noProof/>
        <w:sz w:val="18"/>
        <w:szCs w:val="24"/>
      </w:rPr>
      <w:t>1</w:t>
    </w:r>
    <w:r w:rsidRPr="00FF13B1">
      <w:rPr>
        <w:noProof/>
        <w:sz w:val="18"/>
        <w:szCs w:val="24"/>
      </w:rPr>
      <w:fldChar w:fldCharType="end"/>
    </w:r>
  </w:p>
  <w:p w14:paraId="767DBB9A" w14:textId="77777777" w:rsidR="00EC2187" w:rsidRDefault="00EC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A4B5" w14:textId="77777777" w:rsidR="00AB0413" w:rsidRDefault="00AB0413" w:rsidP="00EC2187">
      <w:pPr>
        <w:spacing w:after="0" w:line="240" w:lineRule="auto"/>
      </w:pPr>
      <w:r>
        <w:separator/>
      </w:r>
    </w:p>
  </w:footnote>
  <w:footnote w:type="continuationSeparator" w:id="0">
    <w:p w14:paraId="3DEDA895" w14:textId="77777777" w:rsidR="00AB0413" w:rsidRDefault="00AB0413" w:rsidP="00EC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722"/>
    <w:multiLevelType w:val="hybridMultilevel"/>
    <w:tmpl w:val="2890A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6F2E"/>
    <w:multiLevelType w:val="hybridMultilevel"/>
    <w:tmpl w:val="B096E59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F65"/>
    <w:multiLevelType w:val="hybridMultilevel"/>
    <w:tmpl w:val="9692F8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503"/>
    <w:multiLevelType w:val="hybridMultilevel"/>
    <w:tmpl w:val="FB7C5BEC"/>
    <w:lvl w:ilvl="0" w:tplc="E3D883F6">
      <w:start w:val="1"/>
      <w:numFmt w:val="decimal"/>
      <w:lvlText w:val="%1."/>
      <w:lvlJc w:val="left"/>
      <w:pPr>
        <w:ind w:left="2010" w:hanging="720"/>
      </w:pPr>
      <w:rPr>
        <w:rFonts w:ascii="Arial" w:eastAsia="Times New Roman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42FC0E09"/>
    <w:multiLevelType w:val="hybridMultilevel"/>
    <w:tmpl w:val="AFDE8BA4"/>
    <w:lvl w:ilvl="0" w:tplc="20CA5E4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A82E43"/>
    <w:multiLevelType w:val="hybridMultilevel"/>
    <w:tmpl w:val="DC50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A0A64"/>
    <w:multiLevelType w:val="hybridMultilevel"/>
    <w:tmpl w:val="EDE4E212"/>
    <w:lvl w:ilvl="0" w:tplc="C16CED2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44682B"/>
    <w:multiLevelType w:val="hybridMultilevel"/>
    <w:tmpl w:val="04D260A4"/>
    <w:lvl w:ilvl="0" w:tplc="A352FD0A">
      <w:start w:val="1"/>
      <w:numFmt w:val="decimal"/>
      <w:lvlText w:val="%1)"/>
      <w:lvlJc w:val="left"/>
      <w:pPr>
        <w:tabs>
          <w:tab w:val="num" w:pos="907"/>
        </w:tabs>
        <w:ind w:left="907" w:hanging="481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B6"/>
    <w:rsid w:val="000F2A3C"/>
    <w:rsid w:val="00161046"/>
    <w:rsid w:val="001D0ACB"/>
    <w:rsid w:val="001E22B8"/>
    <w:rsid w:val="0024336D"/>
    <w:rsid w:val="002533B3"/>
    <w:rsid w:val="00285B96"/>
    <w:rsid w:val="003022C0"/>
    <w:rsid w:val="003A12A1"/>
    <w:rsid w:val="004522E5"/>
    <w:rsid w:val="004901F6"/>
    <w:rsid w:val="004F6E24"/>
    <w:rsid w:val="00530BDF"/>
    <w:rsid w:val="00532095"/>
    <w:rsid w:val="0054198C"/>
    <w:rsid w:val="00542BB6"/>
    <w:rsid w:val="0055027B"/>
    <w:rsid w:val="006532AC"/>
    <w:rsid w:val="006A209D"/>
    <w:rsid w:val="00741BE0"/>
    <w:rsid w:val="0077242E"/>
    <w:rsid w:val="00773527"/>
    <w:rsid w:val="00786333"/>
    <w:rsid w:val="007945AC"/>
    <w:rsid w:val="007E0809"/>
    <w:rsid w:val="007F68F2"/>
    <w:rsid w:val="008143D9"/>
    <w:rsid w:val="00833185"/>
    <w:rsid w:val="00874F60"/>
    <w:rsid w:val="008A1F42"/>
    <w:rsid w:val="008B426A"/>
    <w:rsid w:val="008B5810"/>
    <w:rsid w:val="008E43D9"/>
    <w:rsid w:val="008F0E5D"/>
    <w:rsid w:val="008F2228"/>
    <w:rsid w:val="00916966"/>
    <w:rsid w:val="00991AA3"/>
    <w:rsid w:val="009D54E5"/>
    <w:rsid w:val="009E5D52"/>
    <w:rsid w:val="00A6310F"/>
    <w:rsid w:val="00A70AFF"/>
    <w:rsid w:val="00AA6E60"/>
    <w:rsid w:val="00AB0413"/>
    <w:rsid w:val="00AB29E1"/>
    <w:rsid w:val="00AE1DF6"/>
    <w:rsid w:val="00AF425E"/>
    <w:rsid w:val="00AF5A81"/>
    <w:rsid w:val="00B618ED"/>
    <w:rsid w:val="00C67B3D"/>
    <w:rsid w:val="00C87A6B"/>
    <w:rsid w:val="00CC6AD5"/>
    <w:rsid w:val="00D07D87"/>
    <w:rsid w:val="00D506C1"/>
    <w:rsid w:val="00EC2187"/>
    <w:rsid w:val="00F05618"/>
    <w:rsid w:val="00F24E12"/>
    <w:rsid w:val="00F74455"/>
    <w:rsid w:val="00F75264"/>
    <w:rsid w:val="00FC219F"/>
    <w:rsid w:val="00FD5682"/>
    <w:rsid w:val="00FE639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7F1D"/>
  <w15:docId w15:val="{6BDC20A0-4292-4A7A-95A4-DB29185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55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8E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7242E"/>
    <w:rPr>
      <w:rFonts w:ascii="TimesLT" w:eastAsia="Times New Roman" w:hAnsi="TimesLT"/>
      <w:sz w:val="24"/>
      <w:lang w:val="lt-LT"/>
    </w:rPr>
  </w:style>
  <w:style w:type="paragraph" w:styleId="ListParagraph">
    <w:name w:val="List Paragraph"/>
    <w:basedOn w:val="Normal"/>
    <w:uiPriority w:val="34"/>
    <w:qFormat/>
    <w:rsid w:val="004522E5"/>
    <w:pPr>
      <w:spacing w:after="0" w:line="240" w:lineRule="auto"/>
      <w:ind w:left="720"/>
      <w:contextualSpacing/>
    </w:pPr>
    <w:rPr>
      <w:rFonts w:ascii="TimesLT" w:eastAsia="Times New Roman" w:hAnsi="TimesLT"/>
      <w:sz w:val="24"/>
    </w:rPr>
  </w:style>
  <w:style w:type="paragraph" w:styleId="Header">
    <w:name w:val="header"/>
    <w:basedOn w:val="Normal"/>
    <w:link w:val="Head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EC218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C2187"/>
    <w:rPr>
      <w:lang w:eastAsia="en-US"/>
    </w:rPr>
  </w:style>
  <w:style w:type="table" w:styleId="TableGrid">
    <w:name w:val="Table Grid"/>
    <w:basedOn w:val="TableNormal"/>
    <w:uiPriority w:val="59"/>
    <w:locked/>
    <w:rsid w:val="005502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rsid w:val="007F68F2"/>
    <w:rPr>
      <w:rFonts w:ascii="Times New Roman" w:eastAsia="Times New Roman" w:hAnsi="Times New Roman"/>
      <w:lang w:val="lt-LT" w:eastAsia="lt-L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CD89-D052-4C40-86D5-9080872C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Čepulis</dc:creator>
  <cp:lastModifiedBy>Dovilė Juknevičiūtė</cp:lastModifiedBy>
  <cp:revision>8</cp:revision>
  <dcterms:created xsi:type="dcterms:W3CDTF">2018-08-13T08:11:00Z</dcterms:created>
  <dcterms:modified xsi:type="dcterms:W3CDTF">2019-08-06T09:46:00Z</dcterms:modified>
</cp:coreProperties>
</file>