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DE288A" w14:paraId="4FBDDC0F" w14:textId="77777777" w:rsidTr="0076702C">
        <w:tc>
          <w:tcPr>
            <w:tcW w:w="10172" w:type="dxa"/>
          </w:tcPr>
          <w:p w14:paraId="4EEF0366" w14:textId="77777777" w:rsidR="0076702C" w:rsidRPr="00DE288A" w:rsidRDefault="0076702C" w:rsidP="0076702C">
            <w:pPr>
              <w:spacing w:after="60"/>
              <w:jc w:val="center"/>
              <w:rPr>
                <w:rFonts w:ascii="Arial" w:hAnsi="Arial" w:cs="Arial"/>
                <w:b/>
                <w:sz w:val="20"/>
                <w:szCs w:val="20"/>
                <w:lang w:val="lt-LT"/>
              </w:rPr>
            </w:pPr>
            <w:r w:rsidRPr="00DE288A">
              <w:rPr>
                <w:rFonts w:ascii="Arial" w:hAnsi="Arial" w:cs="Arial"/>
                <w:b/>
                <w:sz w:val="20"/>
                <w:szCs w:val="20"/>
                <w:lang w:val="lt-LT"/>
              </w:rPr>
              <w:t>LITGRID AB</w:t>
            </w:r>
          </w:p>
          <w:p w14:paraId="42624A01" w14:textId="77777777" w:rsidR="0076702C" w:rsidRPr="00DE288A" w:rsidRDefault="0076702C" w:rsidP="0076702C">
            <w:pPr>
              <w:spacing w:after="60" w:line="254" w:lineRule="exact"/>
              <w:jc w:val="center"/>
              <w:rPr>
                <w:rFonts w:ascii="Arial" w:hAnsi="Arial" w:cs="Arial"/>
                <w:sz w:val="20"/>
                <w:szCs w:val="20"/>
                <w:lang w:val="lt-LT"/>
              </w:rPr>
            </w:pPr>
            <w:r w:rsidRPr="00DE288A">
              <w:rPr>
                <w:rFonts w:ascii="Arial" w:hAnsi="Arial" w:cs="Arial"/>
                <w:sz w:val="20"/>
                <w:szCs w:val="20"/>
                <w:lang w:val="lt-LT"/>
              </w:rPr>
              <w:t>Registruotos buveinės adresas: A. Juozapavičiaus g. 13, Vilnius, Lietuva; juridinio asmens kodas: 302564383; duomenys kaupiami ir saugomi Juridinių asmenų registre</w:t>
            </w:r>
          </w:p>
        </w:tc>
      </w:tr>
    </w:tbl>
    <w:p w14:paraId="41B0012B" w14:textId="77777777" w:rsidR="0076702C" w:rsidRPr="00DE288A" w:rsidRDefault="0076702C" w:rsidP="00AA473D">
      <w:pPr>
        <w:shd w:val="clear" w:color="auto" w:fill="FFFFFF"/>
        <w:spacing w:line="254" w:lineRule="exact"/>
        <w:jc w:val="center"/>
        <w:rPr>
          <w:rFonts w:ascii="Arial" w:hAnsi="Arial" w:cs="Arial"/>
          <w:sz w:val="20"/>
          <w:szCs w:val="20"/>
          <w:lang w:val="lt-LT"/>
        </w:rPr>
      </w:pPr>
    </w:p>
    <w:p w14:paraId="1829A0AC" w14:textId="57D31231" w:rsidR="001A6532" w:rsidRPr="00DE288A" w:rsidRDefault="00CC4968" w:rsidP="00CC4968">
      <w:pPr>
        <w:spacing w:after="60"/>
        <w:ind w:left="-425"/>
        <w:jc w:val="right"/>
        <w:rPr>
          <w:rFonts w:ascii="Arial" w:hAnsi="Arial" w:cs="Arial"/>
          <w:sz w:val="20"/>
          <w:szCs w:val="20"/>
          <w:lang w:val="lt-LT"/>
        </w:rPr>
      </w:pPr>
      <w:r w:rsidRPr="00DE288A">
        <w:rPr>
          <w:rFonts w:ascii="Arial" w:hAnsi="Arial" w:cs="Arial"/>
          <w:bCs/>
          <w:sz w:val="20"/>
          <w:szCs w:val="20"/>
          <w:lang w:val="lt-LT"/>
        </w:rPr>
        <w:t xml:space="preserve">Biuletenio parengimo data </w:t>
      </w:r>
      <w:r w:rsidR="000D1768" w:rsidRPr="00DE288A">
        <w:rPr>
          <w:rFonts w:ascii="Arial" w:hAnsi="Arial" w:cs="Arial"/>
          <w:bCs/>
          <w:sz w:val="20"/>
          <w:szCs w:val="20"/>
          <w:lang w:val="lt-LT"/>
        </w:rPr>
        <w:t>201</w:t>
      </w:r>
      <w:r w:rsidR="00DF015F" w:rsidRPr="00DE288A">
        <w:rPr>
          <w:rFonts w:ascii="Arial" w:hAnsi="Arial" w:cs="Arial"/>
          <w:bCs/>
          <w:sz w:val="20"/>
          <w:szCs w:val="20"/>
          <w:lang w:val="lt-LT"/>
        </w:rPr>
        <w:t>9</w:t>
      </w:r>
      <w:r w:rsidR="000D1768" w:rsidRPr="00DE288A">
        <w:rPr>
          <w:rFonts w:ascii="Arial" w:hAnsi="Arial" w:cs="Arial"/>
          <w:bCs/>
          <w:sz w:val="20"/>
          <w:szCs w:val="20"/>
          <w:lang w:val="lt-LT"/>
        </w:rPr>
        <w:t>-0</w:t>
      </w:r>
      <w:r w:rsidR="00DE288A" w:rsidRPr="00DE288A">
        <w:rPr>
          <w:rFonts w:ascii="Arial" w:hAnsi="Arial" w:cs="Arial"/>
          <w:bCs/>
          <w:sz w:val="20"/>
          <w:szCs w:val="20"/>
          <w:lang w:val="lt-LT"/>
        </w:rPr>
        <w:t>4-29</w:t>
      </w:r>
    </w:p>
    <w:p w14:paraId="100595FE" w14:textId="77777777" w:rsidR="001A6532" w:rsidRPr="00DE288A" w:rsidRDefault="001A6532" w:rsidP="0076702C">
      <w:pPr>
        <w:spacing w:after="60"/>
        <w:ind w:left="-425"/>
        <w:jc w:val="center"/>
        <w:rPr>
          <w:rFonts w:ascii="Arial" w:hAnsi="Arial" w:cs="Arial"/>
          <w:b/>
          <w:sz w:val="20"/>
          <w:szCs w:val="20"/>
          <w:lang w:val="lt-LT"/>
        </w:rPr>
      </w:pPr>
    </w:p>
    <w:p w14:paraId="4157EAE5" w14:textId="77777777" w:rsidR="00E37E3A" w:rsidRPr="00DE288A" w:rsidRDefault="00E37E3A" w:rsidP="0076702C">
      <w:pPr>
        <w:spacing w:after="60"/>
        <w:ind w:left="-425"/>
        <w:jc w:val="center"/>
        <w:rPr>
          <w:rFonts w:ascii="Arial" w:hAnsi="Arial" w:cs="Arial"/>
          <w:b/>
          <w:sz w:val="20"/>
          <w:szCs w:val="20"/>
          <w:lang w:val="lt-LT"/>
        </w:rPr>
      </w:pPr>
    </w:p>
    <w:p w14:paraId="64DB20D1" w14:textId="77777777" w:rsidR="00890339" w:rsidRPr="00DE288A" w:rsidRDefault="00890339" w:rsidP="0076702C">
      <w:pPr>
        <w:spacing w:after="60"/>
        <w:ind w:left="-425"/>
        <w:jc w:val="center"/>
        <w:rPr>
          <w:rFonts w:ascii="Arial" w:hAnsi="Arial" w:cs="Arial"/>
          <w:b/>
          <w:sz w:val="20"/>
          <w:szCs w:val="20"/>
          <w:lang w:val="lt-LT"/>
        </w:rPr>
      </w:pPr>
    </w:p>
    <w:p w14:paraId="4586D2A8" w14:textId="5FB5B2BE" w:rsidR="00B90A91" w:rsidRPr="00DE288A" w:rsidRDefault="00DC42E6" w:rsidP="0076702C">
      <w:pPr>
        <w:spacing w:after="60"/>
        <w:ind w:left="-425"/>
        <w:jc w:val="center"/>
        <w:rPr>
          <w:rFonts w:ascii="Arial" w:hAnsi="Arial" w:cs="Arial"/>
          <w:b/>
          <w:caps/>
          <w:sz w:val="20"/>
          <w:szCs w:val="20"/>
          <w:lang w:val="lt-LT"/>
        </w:rPr>
      </w:pPr>
      <w:r w:rsidRPr="00DE288A">
        <w:rPr>
          <w:rFonts w:ascii="Arial" w:hAnsi="Arial" w:cs="Arial"/>
          <w:b/>
          <w:caps/>
          <w:sz w:val="20"/>
          <w:szCs w:val="20"/>
          <w:lang w:val="lt-LT"/>
        </w:rPr>
        <w:t>201</w:t>
      </w:r>
      <w:r w:rsidR="00DF015F" w:rsidRPr="00DE288A">
        <w:rPr>
          <w:rFonts w:ascii="Arial" w:hAnsi="Arial" w:cs="Arial"/>
          <w:b/>
          <w:caps/>
          <w:sz w:val="20"/>
          <w:szCs w:val="20"/>
          <w:lang w:val="lt-LT"/>
        </w:rPr>
        <w:t>9</w:t>
      </w:r>
      <w:r w:rsidR="005E48F2" w:rsidRPr="00DE288A">
        <w:rPr>
          <w:rFonts w:ascii="Arial" w:hAnsi="Arial" w:cs="Arial"/>
          <w:b/>
          <w:caps/>
          <w:sz w:val="20"/>
          <w:szCs w:val="20"/>
          <w:lang w:val="lt-LT"/>
        </w:rPr>
        <w:t xml:space="preserve"> m. </w:t>
      </w:r>
      <w:r w:rsidR="00DE288A" w:rsidRPr="00DE288A">
        <w:rPr>
          <w:rFonts w:ascii="Arial" w:hAnsi="Arial" w:cs="Arial"/>
          <w:b/>
          <w:caps/>
          <w:sz w:val="20"/>
          <w:szCs w:val="20"/>
          <w:lang w:val="lt-LT"/>
        </w:rPr>
        <w:t>gegužės</w:t>
      </w:r>
      <w:r w:rsidR="00D4478C" w:rsidRPr="00DE288A">
        <w:rPr>
          <w:rFonts w:ascii="Arial" w:hAnsi="Arial" w:cs="Arial"/>
          <w:b/>
          <w:caps/>
          <w:sz w:val="20"/>
          <w:szCs w:val="20"/>
          <w:lang w:val="lt-LT"/>
        </w:rPr>
        <w:t xml:space="preserve"> </w:t>
      </w:r>
      <w:r w:rsidR="00DE288A" w:rsidRPr="00DE288A">
        <w:rPr>
          <w:rFonts w:ascii="Arial" w:hAnsi="Arial" w:cs="Arial"/>
          <w:b/>
          <w:caps/>
          <w:sz w:val="20"/>
          <w:szCs w:val="20"/>
          <w:lang w:val="lt-LT"/>
        </w:rPr>
        <w:t>20</w:t>
      </w:r>
      <w:r w:rsidR="005E48F2" w:rsidRPr="00DE288A">
        <w:rPr>
          <w:rFonts w:ascii="Arial" w:hAnsi="Arial" w:cs="Arial"/>
          <w:b/>
          <w:caps/>
          <w:sz w:val="20"/>
          <w:szCs w:val="20"/>
          <w:lang w:val="lt-LT"/>
        </w:rPr>
        <w:t xml:space="preserve"> d. </w:t>
      </w:r>
      <w:r w:rsidR="000D1768" w:rsidRPr="00DE288A">
        <w:rPr>
          <w:rFonts w:ascii="Arial" w:hAnsi="Arial" w:cs="Arial"/>
          <w:b/>
          <w:caps/>
          <w:sz w:val="20"/>
          <w:szCs w:val="20"/>
          <w:lang w:val="lt-LT"/>
        </w:rPr>
        <w:t>ne</w:t>
      </w:r>
      <w:r w:rsidR="005E48F2" w:rsidRPr="00DE288A">
        <w:rPr>
          <w:rFonts w:ascii="Arial" w:hAnsi="Arial" w:cs="Arial"/>
          <w:b/>
          <w:caps/>
          <w:sz w:val="20"/>
          <w:szCs w:val="20"/>
          <w:lang w:val="lt-LT"/>
        </w:rPr>
        <w:t>eilinio visuotinio akcininkų susirinkimo</w:t>
      </w:r>
    </w:p>
    <w:p w14:paraId="604C63FA" w14:textId="77777777" w:rsidR="00B90A91" w:rsidRPr="00DE288A" w:rsidRDefault="005E48F2" w:rsidP="0076702C">
      <w:pPr>
        <w:spacing w:after="60"/>
        <w:ind w:left="-425"/>
        <w:jc w:val="center"/>
        <w:rPr>
          <w:rFonts w:ascii="Arial" w:hAnsi="Arial" w:cs="Arial"/>
          <w:b/>
          <w:bCs/>
          <w:sz w:val="20"/>
          <w:szCs w:val="20"/>
          <w:lang w:val="lt-LT"/>
        </w:rPr>
      </w:pPr>
      <w:r w:rsidRPr="00DE288A">
        <w:rPr>
          <w:rFonts w:ascii="Arial" w:hAnsi="Arial" w:cs="Arial"/>
          <w:b/>
          <w:bCs/>
          <w:sz w:val="20"/>
          <w:szCs w:val="20"/>
          <w:lang w:val="lt-LT"/>
        </w:rPr>
        <w:t>BENDRASIS</w:t>
      </w:r>
      <w:r w:rsidR="00B90A91" w:rsidRPr="00DE288A">
        <w:rPr>
          <w:rFonts w:ascii="Arial" w:hAnsi="Arial" w:cs="Arial"/>
          <w:b/>
          <w:bCs/>
          <w:sz w:val="20"/>
          <w:szCs w:val="20"/>
          <w:lang w:val="lt-LT"/>
        </w:rPr>
        <w:t xml:space="preserve"> BALSAVIMO BIULETENIS</w:t>
      </w:r>
    </w:p>
    <w:p w14:paraId="6DA44BB4" w14:textId="77777777" w:rsidR="00326AE4" w:rsidRPr="00DE288A" w:rsidRDefault="00326AE4" w:rsidP="00953FD3">
      <w:pPr>
        <w:jc w:val="center"/>
        <w:rPr>
          <w:rFonts w:ascii="Arial" w:hAnsi="Arial" w:cs="Arial"/>
          <w:sz w:val="20"/>
          <w:szCs w:val="20"/>
          <w:lang w:val="lt-LT"/>
        </w:rPr>
      </w:pPr>
    </w:p>
    <w:p w14:paraId="52F92915" w14:textId="77777777" w:rsidR="001A6532" w:rsidRPr="00DE288A" w:rsidRDefault="001A6532" w:rsidP="00953FD3">
      <w:pPr>
        <w:jc w:val="center"/>
        <w:rPr>
          <w:rFonts w:ascii="Arial" w:hAnsi="Arial" w:cs="Arial"/>
          <w:sz w:val="20"/>
          <w:szCs w:val="20"/>
          <w:lang w:val="lt-LT"/>
        </w:rPr>
      </w:pPr>
    </w:p>
    <w:p w14:paraId="3BA9EBA9" w14:textId="77777777" w:rsidR="0076702C" w:rsidRPr="00DE288A" w:rsidRDefault="0076702C" w:rsidP="009764B9">
      <w:pPr>
        <w:ind w:left="-426"/>
        <w:rPr>
          <w:rFonts w:ascii="Arial" w:hAnsi="Arial" w:cs="Arial"/>
          <w:b/>
          <w:bCs/>
          <w:sz w:val="20"/>
          <w:szCs w:val="20"/>
          <w:lang w:val="lt-LT"/>
        </w:rPr>
      </w:pPr>
    </w:p>
    <w:p w14:paraId="00C294DB" w14:textId="77777777" w:rsidR="00AA473D" w:rsidRPr="00DE288A" w:rsidRDefault="00AA473D" w:rsidP="0076702C">
      <w:pPr>
        <w:spacing w:after="60"/>
        <w:ind w:left="-425"/>
        <w:rPr>
          <w:rFonts w:ascii="Arial" w:hAnsi="Arial" w:cs="Arial"/>
          <w:b/>
          <w:bCs/>
          <w:sz w:val="20"/>
          <w:szCs w:val="20"/>
          <w:lang w:val="lt-LT"/>
        </w:rPr>
      </w:pPr>
      <w:r w:rsidRPr="00DE288A">
        <w:rPr>
          <w:rFonts w:ascii="Arial" w:hAnsi="Arial" w:cs="Arial"/>
          <w:b/>
          <w:bCs/>
          <w:sz w:val="20"/>
          <w:szCs w:val="20"/>
          <w:lang w:val="lt-LT"/>
        </w:rPr>
        <w:t>AKCININKO DUOMENYS</w:t>
      </w:r>
    </w:p>
    <w:p w14:paraId="43D53C99" w14:textId="77777777" w:rsidR="006F68C9" w:rsidRPr="00DE288A" w:rsidRDefault="00AA473D" w:rsidP="0076702C">
      <w:pPr>
        <w:spacing w:after="60"/>
        <w:ind w:left="-425"/>
        <w:rPr>
          <w:rFonts w:ascii="Arial" w:hAnsi="Arial" w:cs="Arial"/>
          <w:b/>
          <w:bCs/>
          <w:sz w:val="20"/>
          <w:szCs w:val="20"/>
          <w:lang w:val="lt-LT"/>
        </w:rPr>
      </w:pPr>
      <w:r w:rsidRPr="00DE288A">
        <w:rPr>
          <w:rStyle w:val="FontStyle13"/>
          <w:rFonts w:ascii="Arial" w:hAnsi="Arial" w:cs="Arial"/>
          <w:lang w:val="lt-LT"/>
        </w:rPr>
        <w:t xml:space="preserve">Prašome lentelėje nurodyti </w:t>
      </w:r>
      <w:r w:rsidR="0076702C" w:rsidRPr="00DE288A">
        <w:rPr>
          <w:rStyle w:val="FontStyle13"/>
          <w:rFonts w:ascii="Arial" w:hAnsi="Arial" w:cs="Arial"/>
          <w:lang w:val="lt-LT"/>
        </w:rPr>
        <w:t>duomenis apie balsuojantį akcininką</w:t>
      </w:r>
      <w:r w:rsidRPr="00DE288A">
        <w:rPr>
          <w:rStyle w:val="FontStyle13"/>
          <w:rFonts w:ascii="Arial" w:hAnsi="Arial" w:cs="Arial"/>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265CE1" w14:paraId="3EDDBAE4" w14:textId="77777777" w:rsidTr="00AC58F3">
        <w:tc>
          <w:tcPr>
            <w:tcW w:w="5104" w:type="dxa"/>
          </w:tcPr>
          <w:p w14:paraId="66828569" w14:textId="77777777" w:rsidR="00AA473D" w:rsidRPr="00DE288A" w:rsidRDefault="00AA473D" w:rsidP="001A6532">
            <w:pPr>
              <w:spacing w:before="120" w:after="120"/>
              <w:rPr>
                <w:rFonts w:ascii="Arial" w:hAnsi="Arial" w:cs="Arial"/>
                <w:iCs/>
                <w:sz w:val="20"/>
                <w:szCs w:val="20"/>
                <w:lang w:val="lt-LT"/>
              </w:rPr>
            </w:pPr>
            <w:r w:rsidRPr="00DE288A">
              <w:rPr>
                <w:rFonts w:ascii="Arial" w:hAnsi="Arial" w:cs="Arial"/>
                <w:bCs/>
                <w:sz w:val="20"/>
                <w:szCs w:val="20"/>
                <w:lang w:val="lt-LT"/>
              </w:rPr>
              <w:t>Akcininko</w:t>
            </w:r>
            <w:r w:rsidRPr="00DE288A">
              <w:rPr>
                <w:rFonts w:ascii="Arial" w:hAnsi="Arial" w:cs="Arial"/>
                <w:iCs/>
                <w:sz w:val="20"/>
                <w:szCs w:val="20"/>
                <w:lang w:val="lt-LT"/>
              </w:rPr>
              <w:t xml:space="preserve"> vardas, pavardė (pavadinimas):</w:t>
            </w:r>
          </w:p>
          <w:sdt>
            <w:sdtPr>
              <w:rPr>
                <w:rFonts w:ascii="Arial" w:hAnsi="Arial" w:cs="Arial"/>
                <w:b/>
                <w:bCs/>
                <w:sz w:val="20"/>
                <w:szCs w:val="20"/>
                <w:lang w:val="lt-LT"/>
              </w:rPr>
              <w:id w:val="306675861"/>
              <w:placeholder>
                <w:docPart w:val="DefaultPlaceholder_1082065158"/>
              </w:placeholder>
              <w:showingPlcHdr/>
              <w:text/>
            </w:sdtPr>
            <w:sdtEndPr/>
            <w:sdtContent>
              <w:p w14:paraId="3844EB8E" w14:textId="1E1A5313" w:rsidR="00AA473D" w:rsidRPr="00DE288A" w:rsidRDefault="00D4478C" w:rsidP="004459AB">
                <w:pPr>
                  <w:spacing w:before="120" w:after="120"/>
                  <w:rPr>
                    <w:rFonts w:ascii="Arial" w:hAnsi="Arial" w:cs="Arial"/>
                    <w:b/>
                    <w:bCs/>
                    <w:sz w:val="20"/>
                    <w:szCs w:val="20"/>
                    <w:lang w:val="lt-LT"/>
                  </w:rPr>
                </w:pPr>
                <w:r w:rsidRPr="00DE288A">
                  <w:rPr>
                    <w:rStyle w:val="PlaceholderText"/>
                    <w:rFonts w:ascii="Arial" w:hAnsi="Arial" w:cs="Arial"/>
                    <w:sz w:val="20"/>
                    <w:szCs w:val="20"/>
                    <w:lang w:val="lt-LT"/>
                  </w:rPr>
                  <w:t>Vardas, pavardė / pavadinimas</w:t>
                </w:r>
              </w:p>
            </w:sdtContent>
          </w:sdt>
        </w:tc>
        <w:tc>
          <w:tcPr>
            <w:tcW w:w="5103" w:type="dxa"/>
          </w:tcPr>
          <w:p w14:paraId="470D7B54" w14:textId="77777777" w:rsidR="00AA473D" w:rsidRPr="00DE288A" w:rsidRDefault="00AA473D" w:rsidP="001A6532">
            <w:pPr>
              <w:spacing w:before="120" w:after="120"/>
              <w:jc w:val="both"/>
              <w:rPr>
                <w:rFonts w:ascii="Arial" w:hAnsi="Arial" w:cs="Arial"/>
                <w:iCs/>
                <w:sz w:val="20"/>
                <w:szCs w:val="20"/>
                <w:lang w:val="lt-LT"/>
              </w:rPr>
            </w:pPr>
            <w:r w:rsidRPr="00DE288A">
              <w:rPr>
                <w:rFonts w:ascii="Arial" w:hAnsi="Arial" w:cs="Arial"/>
                <w:bCs/>
                <w:sz w:val="20"/>
                <w:szCs w:val="20"/>
                <w:lang w:val="lt-LT"/>
              </w:rPr>
              <w:t>Akcininko</w:t>
            </w:r>
            <w:r w:rsidRPr="00DE288A">
              <w:rPr>
                <w:rFonts w:ascii="Arial" w:hAnsi="Arial" w:cs="Arial"/>
                <w:iCs/>
                <w:sz w:val="20"/>
                <w:szCs w:val="20"/>
                <w:lang w:val="lt-LT"/>
              </w:rPr>
              <w:t xml:space="preserve"> asmens kodas (juridinio asmens kodas):</w:t>
            </w:r>
          </w:p>
          <w:sdt>
            <w:sdtPr>
              <w:rPr>
                <w:rStyle w:val="FontStyle13"/>
                <w:rFonts w:ascii="Arial" w:hAnsi="Arial" w:cs="Arial"/>
                <w:b/>
                <w:lang w:val="lt-LT"/>
              </w:rPr>
              <w:id w:val="1365720076"/>
              <w:placeholder>
                <w:docPart w:val="BB571E31260548AD85119E4356A016E1"/>
              </w:placeholder>
              <w:showingPlcHdr/>
              <w:text/>
            </w:sdtPr>
            <w:sdtEndPr>
              <w:rPr>
                <w:rStyle w:val="FontStyle13"/>
              </w:rPr>
            </w:sdtEndPr>
            <w:sdtContent>
              <w:p w14:paraId="6B413010" w14:textId="3E97AA17" w:rsidR="00AA473D" w:rsidRPr="00DE288A" w:rsidRDefault="00D4478C" w:rsidP="004459AB">
                <w:pPr>
                  <w:spacing w:before="120" w:after="120"/>
                  <w:rPr>
                    <w:rFonts w:ascii="Arial" w:eastAsia="Times New Roman" w:hAnsi="Arial" w:cs="Arial"/>
                    <w:b/>
                    <w:sz w:val="20"/>
                    <w:szCs w:val="20"/>
                    <w:lang w:val="lt-LT"/>
                  </w:rPr>
                </w:pPr>
                <w:r w:rsidRPr="00DE288A">
                  <w:rPr>
                    <w:rStyle w:val="PlaceholderText"/>
                    <w:rFonts w:ascii="Arial" w:hAnsi="Arial" w:cs="Arial"/>
                    <w:sz w:val="20"/>
                    <w:szCs w:val="20"/>
                    <w:lang w:val="lt-LT"/>
                  </w:rPr>
                  <w:t>Asmens kodas / juridinio asmens kodas</w:t>
                </w:r>
              </w:p>
            </w:sdtContent>
          </w:sdt>
        </w:tc>
      </w:tr>
      <w:tr w:rsidR="0076702C" w:rsidRPr="00265CE1" w14:paraId="395E8A2B" w14:textId="77777777" w:rsidTr="001C63F7">
        <w:tc>
          <w:tcPr>
            <w:tcW w:w="10207" w:type="dxa"/>
            <w:gridSpan w:val="2"/>
          </w:tcPr>
          <w:p w14:paraId="5B579804" w14:textId="77777777" w:rsidR="0076702C" w:rsidRPr="00DE288A" w:rsidRDefault="0076702C" w:rsidP="001A6532">
            <w:pPr>
              <w:spacing w:before="120" w:after="120"/>
              <w:rPr>
                <w:rFonts w:ascii="Arial" w:hAnsi="Arial" w:cs="Arial"/>
                <w:bCs/>
                <w:sz w:val="20"/>
                <w:szCs w:val="20"/>
                <w:lang w:val="lt-LT"/>
              </w:rPr>
            </w:pPr>
            <w:r w:rsidRPr="00DE288A">
              <w:rPr>
                <w:rFonts w:ascii="Arial" w:hAnsi="Arial" w:cs="Arial"/>
                <w:bCs/>
                <w:sz w:val="20"/>
                <w:szCs w:val="20"/>
                <w:lang w:val="lt-LT"/>
              </w:rPr>
              <w:t>Akcininko turimų akcijų skaičius:</w:t>
            </w:r>
          </w:p>
          <w:sdt>
            <w:sdtPr>
              <w:rPr>
                <w:rStyle w:val="FontStyle13"/>
                <w:rFonts w:ascii="Arial" w:hAnsi="Arial" w:cs="Arial"/>
                <w:b/>
                <w:lang w:val="lt-LT"/>
              </w:rPr>
              <w:id w:val="-2070330040"/>
              <w:placeholder>
                <w:docPart w:val="55AEF6C0FA9543008A3177E8371C1A93"/>
              </w:placeholder>
              <w:showingPlcHdr/>
              <w:text/>
            </w:sdtPr>
            <w:sdtEndPr>
              <w:rPr>
                <w:rStyle w:val="FontStyle13"/>
              </w:rPr>
            </w:sdtEndPr>
            <w:sdtContent>
              <w:p w14:paraId="4A6FAD77" w14:textId="4FC7834C" w:rsidR="0076702C" w:rsidRPr="00DE288A" w:rsidRDefault="00D4478C" w:rsidP="004459AB">
                <w:pPr>
                  <w:spacing w:before="120" w:after="120"/>
                  <w:rPr>
                    <w:rFonts w:ascii="Arial" w:eastAsia="Times New Roman" w:hAnsi="Arial" w:cs="Arial"/>
                    <w:b/>
                    <w:sz w:val="20"/>
                    <w:szCs w:val="20"/>
                    <w:lang w:val="lt-LT"/>
                  </w:rPr>
                </w:pPr>
                <w:r w:rsidRPr="00DE288A">
                  <w:rPr>
                    <w:rStyle w:val="PlaceholderText"/>
                    <w:rFonts w:ascii="Arial" w:hAnsi="Arial" w:cs="Arial"/>
                    <w:sz w:val="20"/>
                    <w:szCs w:val="20"/>
                    <w:lang w:val="lt-LT"/>
                  </w:rPr>
                  <w:t>Akcijų skaičius</w:t>
                </w:r>
              </w:p>
            </w:sdtContent>
          </w:sdt>
        </w:tc>
      </w:tr>
    </w:tbl>
    <w:p w14:paraId="7AE76896" w14:textId="77777777" w:rsidR="00AA473D" w:rsidRPr="00DE288A" w:rsidRDefault="00AA473D" w:rsidP="00284C65">
      <w:pPr>
        <w:ind w:left="-426"/>
        <w:rPr>
          <w:rFonts w:ascii="Arial" w:hAnsi="Arial" w:cs="Arial"/>
          <w:b/>
          <w:bCs/>
          <w:sz w:val="20"/>
          <w:szCs w:val="20"/>
          <w:lang w:val="lt-LT"/>
        </w:rPr>
      </w:pPr>
    </w:p>
    <w:p w14:paraId="1AA441F3" w14:textId="77777777" w:rsidR="00AA473D" w:rsidRPr="00DE288A" w:rsidRDefault="00AA473D" w:rsidP="00284C65">
      <w:pPr>
        <w:ind w:left="-426"/>
        <w:rPr>
          <w:rFonts w:ascii="Arial" w:hAnsi="Arial" w:cs="Arial"/>
          <w:b/>
          <w:bCs/>
          <w:sz w:val="20"/>
          <w:szCs w:val="20"/>
          <w:lang w:val="lt-LT"/>
        </w:rPr>
      </w:pPr>
    </w:p>
    <w:p w14:paraId="2A82B9B5" w14:textId="77777777" w:rsidR="00284C65" w:rsidRPr="00DE288A" w:rsidRDefault="00C14A74" w:rsidP="0076702C">
      <w:pPr>
        <w:spacing w:after="60"/>
        <w:ind w:left="-425"/>
        <w:rPr>
          <w:rFonts w:ascii="Arial" w:hAnsi="Arial" w:cs="Arial"/>
          <w:b/>
          <w:bCs/>
          <w:sz w:val="20"/>
          <w:szCs w:val="20"/>
          <w:lang w:val="lt-LT"/>
        </w:rPr>
      </w:pPr>
      <w:r w:rsidRPr="00DE288A">
        <w:rPr>
          <w:rFonts w:ascii="Arial" w:hAnsi="Arial" w:cs="Arial"/>
          <w:b/>
          <w:bCs/>
          <w:sz w:val="20"/>
          <w:szCs w:val="20"/>
          <w:lang w:val="lt-LT"/>
        </w:rPr>
        <w:t>BALSAVIMAS</w:t>
      </w:r>
      <w:r w:rsidR="009E6A38" w:rsidRPr="00DE288A">
        <w:rPr>
          <w:rFonts w:ascii="Arial" w:hAnsi="Arial" w:cs="Arial"/>
          <w:b/>
          <w:bCs/>
          <w:sz w:val="20"/>
          <w:szCs w:val="20"/>
          <w:lang w:val="lt-LT"/>
        </w:rPr>
        <w:t xml:space="preserve"> PROCEDŪRINIAIS KLAUSIMAIS</w:t>
      </w:r>
    </w:p>
    <w:p w14:paraId="741B1198" w14:textId="77777777" w:rsidR="00CA1147" w:rsidRPr="00DE288A" w:rsidRDefault="00284C65" w:rsidP="0076702C">
      <w:pPr>
        <w:spacing w:after="60"/>
        <w:ind w:left="-425"/>
        <w:rPr>
          <w:rStyle w:val="FontStyle13"/>
          <w:rFonts w:ascii="Arial" w:hAnsi="Arial" w:cs="Arial"/>
          <w:lang w:val="lt-LT"/>
        </w:rPr>
      </w:pPr>
      <w:r w:rsidRPr="00DE288A">
        <w:rPr>
          <w:rStyle w:val="FontStyle13"/>
          <w:rFonts w:ascii="Arial" w:hAnsi="Arial" w:cs="Arial"/>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DE288A" w14:paraId="24C2E323" w14:textId="77777777" w:rsidTr="00AC58F3">
        <w:tc>
          <w:tcPr>
            <w:tcW w:w="5104" w:type="dxa"/>
          </w:tcPr>
          <w:p w14:paraId="4D7EE0F0" w14:textId="77777777" w:rsidR="00D57C64" w:rsidRPr="00DE288A" w:rsidRDefault="00AC58F3" w:rsidP="001A6532">
            <w:pPr>
              <w:spacing w:before="120" w:after="120"/>
              <w:rPr>
                <w:rFonts w:ascii="Arial" w:hAnsi="Arial" w:cs="Arial"/>
                <w:sz w:val="20"/>
                <w:szCs w:val="20"/>
                <w:lang w:val="lt-LT"/>
              </w:rPr>
            </w:pPr>
            <w:r w:rsidRPr="00DE288A">
              <w:rPr>
                <w:rFonts w:ascii="Arial" w:hAnsi="Arial" w:cs="Arial"/>
                <w:sz w:val="20"/>
                <w:szCs w:val="20"/>
                <w:lang w:val="lt-LT"/>
              </w:rPr>
              <w:t>Visuotinio akcininkų s</w:t>
            </w:r>
            <w:r w:rsidR="006A1433" w:rsidRPr="00DE288A">
              <w:rPr>
                <w:rFonts w:ascii="Arial" w:hAnsi="Arial" w:cs="Arial"/>
                <w:sz w:val="20"/>
                <w:szCs w:val="20"/>
                <w:lang w:val="lt-LT"/>
              </w:rPr>
              <w:t>usirinkimo pirmininku pasiūlyti išrinkti ir balsuoti „už“ pasiūlytą kandidatą:</w:t>
            </w:r>
          </w:p>
          <w:sdt>
            <w:sdtPr>
              <w:rPr>
                <w:rStyle w:val="FontStyle13"/>
                <w:rFonts w:ascii="Arial" w:hAnsi="Arial" w:cs="Arial"/>
                <w:b/>
                <w:lang w:val="lt-LT"/>
              </w:rPr>
              <w:id w:val="-2128535821"/>
              <w:placeholder>
                <w:docPart w:val="888968BB3E274B6AA3A39AB19D71ADBE"/>
              </w:placeholder>
              <w:showingPlcHdr/>
              <w:text/>
            </w:sdtPr>
            <w:sdtEndPr>
              <w:rPr>
                <w:rStyle w:val="FontStyle13"/>
              </w:rPr>
            </w:sdtEndPr>
            <w:sdtContent>
              <w:p w14:paraId="1788469C" w14:textId="0904B79D" w:rsidR="00B915D5" w:rsidRPr="00DE288A" w:rsidRDefault="00D4478C" w:rsidP="004459AB">
                <w:pPr>
                  <w:spacing w:before="120" w:after="120"/>
                  <w:rPr>
                    <w:rStyle w:val="FontStyle13"/>
                    <w:rFonts w:ascii="Arial" w:eastAsia="Times New Roman" w:hAnsi="Arial" w:cs="Arial"/>
                    <w:b/>
                    <w:lang w:val="lt-LT"/>
                  </w:rPr>
                </w:pPr>
                <w:r w:rsidRPr="00DE288A">
                  <w:rPr>
                    <w:rStyle w:val="PlaceholderText"/>
                    <w:rFonts w:ascii="Arial" w:hAnsi="Arial" w:cs="Arial"/>
                    <w:sz w:val="20"/>
                    <w:szCs w:val="20"/>
                    <w:lang w:val="lt-LT"/>
                  </w:rPr>
                  <w:t>Vardas, pavardė</w:t>
                </w:r>
              </w:p>
            </w:sdtContent>
          </w:sdt>
        </w:tc>
        <w:tc>
          <w:tcPr>
            <w:tcW w:w="5103" w:type="dxa"/>
          </w:tcPr>
          <w:p w14:paraId="620985F8" w14:textId="77777777" w:rsidR="00D57C64" w:rsidRPr="00DE288A" w:rsidRDefault="00AC58F3" w:rsidP="001A6532">
            <w:pPr>
              <w:spacing w:before="120" w:after="120"/>
              <w:rPr>
                <w:rFonts w:ascii="Arial" w:hAnsi="Arial" w:cs="Arial"/>
                <w:sz w:val="20"/>
                <w:szCs w:val="20"/>
                <w:lang w:val="lt-LT"/>
              </w:rPr>
            </w:pPr>
            <w:r w:rsidRPr="00DE288A">
              <w:rPr>
                <w:rFonts w:ascii="Arial" w:hAnsi="Arial" w:cs="Arial"/>
                <w:sz w:val="20"/>
                <w:szCs w:val="20"/>
                <w:lang w:val="lt-LT"/>
              </w:rPr>
              <w:t>Visuotinio akcininkų s</w:t>
            </w:r>
            <w:r w:rsidR="006A1433" w:rsidRPr="00DE288A">
              <w:rPr>
                <w:rFonts w:ascii="Arial" w:hAnsi="Arial" w:cs="Arial"/>
                <w:sz w:val="20"/>
                <w:szCs w:val="20"/>
                <w:lang w:val="lt-LT"/>
              </w:rPr>
              <w:t>usirinkimo sekretoriumi pasiūlyti išrinkti ir balsuoti „už“ pasiūlytą kandidatą:</w:t>
            </w:r>
          </w:p>
          <w:sdt>
            <w:sdtPr>
              <w:rPr>
                <w:rStyle w:val="FontStyle13"/>
                <w:rFonts w:ascii="Arial" w:hAnsi="Arial" w:cs="Arial"/>
                <w:b/>
                <w:lang w:val="lt-LT"/>
              </w:rPr>
              <w:id w:val="-289126993"/>
              <w:placeholder>
                <w:docPart w:val="3EFD2D19FFDF41218D09AD0011EDCDAD"/>
              </w:placeholder>
              <w:showingPlcHdr/>
              <w:text/>
            </w:sdtPr>
            <w:sdtEndPr>
              <w:rPr>
                <w:rStyle w:val="FontStyle13"/>
              </w:rPr>
            </w:sdtEndPr>
            <w:sdtContent>
              <w:p w14:paraId="226556E2" w14:textId="2AFE2755" w:rsidR="00B915D5" w:rsidRPr="00DE288A" w:rsidRDefault="00D4478C" w:rsidP="004459AB">
                <w:pPr>
                  <w:spacing w:before="120" w:after="120"/>
                  <w:rPr>
                    <w:rStyle w:val="FontStyle13"/>
                    <w:rFonts w:ascii="Arial" w:eastAsia="Times New Roman" w:hAnsi="Arial" w:cs="Arial"/>
                    <w:b/>
                    <w:lang w:val="lt-LT"/>
                  </w:rPr>
                </w:pPr>
                <w:r w:rsidRPr="00DE288A">
                  <w:rPr>
                    <w:rStyle w:val="PlaceholderText"/>
                    <w:rFonts w:ascii="Arial" w:hAnsi="Arial" w:cs="Arial"/>
                    <w:sz w:val="20"/>
                    <w:szCs w:val="20"/>
                    <w:lang w:val="lt-LT"/>
                  </w:rPr>
                  <w:t>Vardas, pavardė</w:t>
                </w:r>
              </w:p>
            </w:sdtContent>
          </w:sdt>
        </w:tc>
      </w:tr>
      <w:tr w:rsidR="006A1433" w:rsidRPr="00DE288A" w14:paraId="23F0AE6A" w14:textId="77777777" w:rsidTr="00954E27">
        <w:tc>
          <w:tcPr>
            <w:tcW w:w="10207" w:type="dxa"/>
            <w:gridSpan w:val="2"/>
          </w:tcPr>
          <w:p w14:paraId="639070AE" w14:textId="77777777" w:rsidR="006A1433" w:rsidRPr="00DE288A" w:rsidRDefault="006A1433" w:rsidP="001A6532">
            <w:pPr>
              <w:spacing w:before="120" w:after="120"/>
              <w:rPr>
                <w:rFonts w:ascii="Arial" w:hAnsi="Arial" w:cs="Arial"/>
                <w:sz w:val="20"/>
                <w:szCs w:val="20"/>
                <w:lang w:val="lt-LT"/>
              </w:rPr>
            </w:pPr>
            <w:r w:rsidRPr="00DE288A">
              <w:rPr>
                <w:rFonts w:ascii="Arial" w:hAnsi="Arial" w:cs="Arial"/>
                <w:sz w:val="20"/>
                <w:szCs w:val="20"/>
                <w:lang w:val="lt-LT"/>
              </w:rPr>
              <w:t xml:space="preserve">Asmeniu, atsakingu už Lietuvos Respublikos akcinių bendrovių įstatymo 22 straipsnio 2 ir 3 dalyse numatytų veiksmų atlikimą, </w:t>
            </w:r>
            <w:r w:rsidR="00B915D5" w:rsidRPr="00DE288A">
              <w:rPr>
                <w:rFonts w:ascii="Arial" w:hAnsi="Arial" w:cs="Arial"/>
                <w:sz w:val="20"/>
                <w:szCs w:val="20"/>
                <w:lang w:val="lt-LT"/>
              </w:rPr>
              <w:t>pasiūlyti paskirti ir balsuoti „už“ pasiūlytą kandidatą:</w:t>
            </w:r>
          </w:p>
          <w:sdt>
            <w:sdtPr>
              <w:rPr>
                <w:rStyle w:val="FontStyle13"/>
                <w:rFonts w:ascii="Arial" w:hAnsi="Arial" w:cs="Arial"/>
                <w:b/>
                <w:lang w:val="lt-LT"/>
              </w:rPr>
              <w:id w:val="3716109"/>
              <w:placeholder>
                <w:docPart w:val="DC032820463845459E519D4B2CFACA02"/>
              </w:placeholder>
              <w:showingPlcHdr/>
              <w:text/>
            </w:sdtPr>
            <w:sdtEndPr>
              <w:rPr>
                <w:rStyle w:val="FontStyle13"/>
              </w:rPr>
            </w:sdtEndPr>
            <w:sdtContent>
              <w:p w14:paraId="373FC18A" w14:textId="7C6BA27C" w:rsidR="006A1433" w:rsidRPr="00DE288A" w:rsidRDefault="00D4478C" w:rsidP="004459AB">
                <w:pPr>
                  <w:spacing w:before="120" w:after="120"/>
                  <w:rPr>
                    <w:rStyle w:val="FontStyle13"/>
                    <w:rFonts w:ascii="Arial" w:hAnsi="Arial" w:cs="Arial"/>
                    <w:b/>
                    <w:lang w:val="lt-LT"/>
                  </w:rPr>
                </w:pPr>
                <w:r w:rsidRPr="00DE288A">
                  <w:rPr>
                    <w:rStyle w:val="PlaceholderText"/>
                    <w:rFonts w:ascii="Arial" w:hAnsi="Arial" w:cs="Arial"/>
                    <w:sz w:val="20"/>
                    <w:szCs w:val="20"/>
                    <w:lang w:val="lt-LT"/>
                  </w:rPr>
                  <w:t>Vardas, pavardė</w:t>
                </w:r>
              </w:p>
            </w:sdtContent>
          </w:sdt>
        </w:tc>
      </w:tr>
    </w:tbl>
    <w:p w14:paraId="635FE5D5" w14:textId="77777777" w:rsidR="00A13CFB" w:rsidRPr="00DE288A" w:rsidRDefault="00A13CFB" w:rsidP="009764B9">
      <w:pPr>
        <w:ind w:left="-426"/>
        <w:jc w:val="both"/>
        <w:rPr>
          <w:rFonts w:ascii="Arial" w:hAnsi="Arial" w:cs="Arial"/>
          <w:bCs/>
          <w:iCs/>
          <w:sz w:val="20"/>
          <w:szCs w:val="20"/>
          <w:lang w:val="lt-LT"/>
        </w:rPr>
      </w:pPr>
    </w:p>
    <w:p w14:paraId="71010799" w14:textId="77777777" w:rsidR="00C55C2A" w:rsidRPr="00DE288A" w:rsidRDefault="00C55C2A" w:rsidP="009764B9">
      <w:pPr>
        <w:ind w:left="-426"/>
        <w:jc w:val="both"/>
        <w:rPr>
          <w:rFonts w:ascii="Arial" w:hAnsi="Arial" w:cs="Arial"/>
          <w:bCs/>
          <w:iCs/>
          <w:sz w:val="20"/>
          <w:szCs w:val="20"/>
          <w:lang w:val="lt-LT"/>
        </w:rPr>
      </w:pPr>
    </w:p>
    <w:p w14:paraId="4F8D7603" w14:textId="77777777" w:rsidR="009E6A38" w:rsidRPr="00DE288A" w:rsidRDefault="009E6A38" w:rsidP="0076702C">
      <w:pPr>
        <w:spacing w:after="60"/>
        <w:ind w:left="-425"/>
        <w:rPr>
          <w:rFonts w:ascii="Arial" w:hAnsi="Arial" w:cs="Arial"/>
          <w:b/>
          <w:bCs/>
          <w:sz w:val="20"/>
          <w:szCs w:val="20"/>
          <w:lang w:val="lt-LT"/>
        </w:rPr>
      </w:pPr>
      <w:r w:rsidRPr="00DE288A">
        <w:rPr>
          <w:rFonts w:ascii="Arial" w:hAnsi="Arial" w:cs="Arial"/>
          <w:b/>
          <w:bCs/>
          <w:sz w:val="20"/>
          <w:szCs w:val="20"/>
          <w:lang w:val="lt-LT"/>
        </w:rPr>
        <w:t>BALSAVIMAS DARBOTVARKĖS KLAUSIMAIS</w:t>
      </w:r>
    </w:p>
    <w:p w14:paraId="00F52DA1" w14:textId="160C7D09" w:rsidR="009E6A38" w:rsidRPr="00DE288A" w:rsidRDefault="00D012DD" w:rsidP="0076702C">
      <w:pPr>
        <w:spacing w:after="60"/>
        <w:ind w:left="-425"/>
        <w:jc w:val="both"/>
        <w:rPr>
          <w:rFonts w:ascii="Arial" w:hAnsi="Arial" w:cs="Arial"/>
          <w:iCs/>
          <w:sz w:val="20"/>
          <w:szCs w:val="20"/>
          <w:lang w:val="lt-LT"/>
        </w:rPr>
      </w:pPr>
      <w:r w:rsidRPr="00DE288A">
        <w:rPr>
          <w:rFonts w:ascii="Arial" w:hAnsi="Arial" w:cs="Arial"/>
          <w:iCs/>
          <w:sz w:val="20"/>
          <w:szCs w:val="20"/>
          <w:lang w:val="lt-LT"/>
        </w:rPr>
        <w:t xml:space="preserve">Prašome lentelėje apskritimu apibrėžti variantą, kurį pasirenkate: „UŽ“ ar „PRIEŠ“. Renkant Bendrovės Valdybos narį, prašome įrašyti skiriamų balsų skaičių lentelės dešiniajame stulpelyje, kandidato, už kurį balsuojate, eilutėje. Prašome atkreipti dėmesį, kad renkant Bendrovės Valdybos narius, </w:t>
      </w:r>
      <w:r w:rsidR="00C45032" w:rsidRPr="00DE288A">
        <w:rPr>
          <w:rFonts w:ascii="Arial" w:hAnsi="Arial" w:cs="Arial"/>
          <w:iCs/>
          <w:sz w:val="20"/>
          <w:szCs w:val="20"/>
          <w:lang w:val="lt-LT"/>
        </w:rPr>
        <w:t>akcininkui viena akcija suteikia vieną balsą.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418"/>
        <w:gridCol w:w="6804"/>
        <w:gridCol w:w="567"/>
        <w:gridCol w:w="963"/>
      </w:tblGrid>
      <w:tr w:rsidR="00CE0CFB" w:rsidRPr="00DE288A" w14:paraId="7E162D3E" w14:textId="77777777" w:rsidTr="00966932">
        <w:trPr>
          <w:trHeight w:val="668"/>
        </w:trPr>
        <w:tc>
          <w:tcPr>
            <w:tcW w:w="455" w:type="dxa"/>
            <w:vAlign w:val="center"/>
          </w:tcPr>
          <w:p w14:paraId="58E4397A" w14:textId="77777777" w:rsidR="00CE0CFB" w:rsidRPr="00DE288A" w:rsidRDefault="00CE0CFB" w:rsidP="00284C65">
            <w:pPr>
              <w:jc w:val="center"/>
              <w:rPr>
                <w:rFonts w:ascii="Arial" w:hAnsi="Arial" w:cs="Arial"/>
                <w:b/>
                <w:bCs/>
                <w:sz w:val="20"/>
                <w:szCs w:val="20"/>
                <w:lang w:val="lt-LT"/>
              </w:rPr>
            </w:pPr>
            <w:r w:rsidRPr="00DE288A">
              <w:rPr>
                <w:rFonts w:ascii="Arial" w:hAnsi="Arial" w:cs="Arial"/>
                <w:b/>
                <w:bCs/>
                <w:sz w:val="20"/>
                <w:szCs w:val="20"/>
                <w:lang w:val="lt-LT"/>
              </w:rPr>
              <w:t>Eil. Nr.</w:t>
            </w:r>
          </w:p>
        </w:tc>
        <w:tc>
          <w:tcPr>
            <w:tcW w:w="1418" w:type="dxa"/>
            <w:vAlign w:val="center"/>
          </w:tcPr>
          <w:p w14:paraId="467DDBCE" w14:textId="77777777" w:rsidR="00CE0CFB" w:rsidRPr="00DE288A" w:rsidRDefault="00CE0CFB" w:rsidP="00284C65">
            <w:pPr>
              <w:jc w:val="center"/>
              <w:rPr>
                <w:rFonts w:ascii="Arial" w:hAnsi="Arial" w:cs="Arial"/>
                <w:b/>
                <w:bCs/>
                <w:sz w:val="20"/>
                <w:szCs w:val="20"/>
                <w:lang w:val="lt-LT"/>
              </w:rPr>
            </w:pPr>
            <w:r w:rsidRPr="00DE288A">
              <w:rPr>
                <w:rFonts w:ascii="Arial" w:hAnsi="Arial" w:cs="Arial"/>
                <w:b/>
                <w:bCs/>
                <w:sz w:val="20"/>
                <w:szCs w:val="20"/>
                <w:lang w:val="lt-LT"/>
              </w:rPr>
              <w:t>Darbotvarkės klausimas</w:t>
            </w:r>
          </w:p>
        </w:tc>
        <w:tc>
          <w:tcPr>
            <w:tcW w:w="6804" w:type="dxa"/>
            <w:tcBorders>
              <w:bottom w:val="single" w:sz="4" w:space="0" w:color="auto"/>
            </w:tcBorders>
            <w:vAlign w:val="center"/>
          </w:tcPr>
          <w:p w14:paraId="65665503" w14:textId="77777777" w:rsidR="00CE0CFB" w:rsidRPr="00DE288A" w:rsidRDefault="00284C65" w:rsidP="00284C65">
            <w:pPr>
              <w:jc w:val="center"/>
              <w:rPr>
                <w:rFonts w:ascii="Arial" w:hAnsi="Arial" w:cs="Arial"/>
                <w:b/>
                <w:bCs/>
                <w:sz w:val="20"/>
                <w:szCs w:val="20"/>
                <w:lang w:val="lt-LT"/>
              </w:rPr>
            </w:pPr>
            <w:r w:rsidRPr="00DE288A">
              <w:rPr>
                <w:rFonts w:ascii="Arial" w:hAnsi="Arial" w:cs="Arial"/>
                <w:b/>
                <w:bCs/>
                <w:sz w:val="20"/>
                <w:szCs w:val="20"/>
                <w:lang w:val="lt-LT"/>
              </w:rPr>
              <w:t>Siūlomi</w:t>
            </w:r>
            <w:r w:rsidR="00CE0CFB" w:rsidRPr="00DE288A">
              <w:rPr>
                <w:rFonts w:ascii="Arial" w:hAnsi="Arial" w:cs="Arial"/>
                <w:b/>
                <w:bCs/>
                <w:sz w:val="20"/>
                <w:szCs w:val="20"/>
                <w:lang w:val="lt-LT"/>
              </w:rPr>
              <w:t xml:space="preserve"> sprendimo projekta</w:t>
            </w:r>
            <w:r w:rsidRPr="00DE288A">
              <w:rPr>
                <w:rFonts w:ascii="Arial" w:hAnsi="Arial" w:cs="Arial"/>
                <w:b/>
                <w:bCs/>
                <w:sz w:val="20"/>
                <w:szCs w:val="20"/>
                <w:lang w:val="lt-LT"/>
              </w:rPr>
              <w:t>i</w:t>
            </w:r>
          </w:p>
        </w:tc>
        <w:tc>
          <w:tcPr>
            <w:tcW w:w="1530" w:type="dxa"/>
            <w:gridSpan w:val="2"/>
            <w:tcBorders>
              <w:bottom w:val="single" w:sz="4" w:space="0" w:color="auto"/>
            </w:tcBorders>
            <w:vAlign w:val="center"/>
          </w:tcPr>
          <w:p w14:paraId="21D83280" w14:textId="77777777" w:rsidR="00CE0CFB" w:rsidRPr="00DE288A" w:rsidRDefault="00CE0CFB" w:rsidP="00284C65">
            <w:pPr>
              <w:jc w:val="center"/>
              <w:rPr>
                <w:rFonts w:ascii="Arial" w:hAnsi="Arial" w:cs="Arial"/>
                <w:b/>
                <w:bCs/>
                <w:sz w:val="20"/>
                <w:szCs w:val="20"/>
                <w:lang w:val="lt-LT"/>
              </w:rPr>
            </w:pPr>
            <w:r w:rsidRPr="00DE288A">
              <w:rPr>
                <w:rFonts w:ascii="Arial" w:hAnsi="Arial" w:cs="Arial"/>
                <w:b/>
                <w:bCs/>
                <w:sz w:val="20"/>
                <w:szCs w:val="20"/>
                <w:lang w:val="lt-LT"/>
              </w:rPr>
              <w:t>Balsavimas</w:t>
            </w:r>
          </w:p>
        </w:tc>
      </w:tr>
      <w:tr w:rsidR="00284C65" w:rsidRPr="00DE288A" w14:paraId="466DBEA9" w14:textId="77777777" w:rsidTr="00966932">
        <w:tc>
          <w:tcPr>
            <w:tcW w:w="455" w:type="dxa"/>
          </w:tcPr>
          <w:p w14:paraId="33D28E13" w14:textId="77777777" w:rsidR="00284C65" w:rsidRPr="00DE288A" w:rsidRDefault="00284C65" w:rsidP="000D1768">
            <w:pPr>
              <w:pStyle w:val="ListParagraph"/>
              <w:numPr>
                <w:ilvl w:val="0"/>
                <w:numId w:val="40"/>
              </w:numPr>
              <w:spacing w:before="120" w:after="120"/>
              <w:jc w:val="center"/>
              <w:rPr>
                <w:rFonts w:ascii="Arial" w:hAnsi="Arial" w:cs="Arial"/>
                <w:sz w:val="20"/>
                <w:szCs w:val="20"/>
                <w:lang w:val="lt-LT"/>
              </w:rPr>
            </w:pPr>
          </w:p>
        </w:tc>
        <w:tc>
          <w:tcPr>
            <w:tcW w:w="1418" w:type="dxa"/>
          </w:tcPr>
          <w:p w14:paraId="2FA12DC5" w14:textId="4D6BC20D" w:rsidR="00284C65" w:rsidRPr="00DE288A" w:rsidRDefault="00DE288A" w:rsidP="000D1768">
            <w:pPr>
              <w:pStyle w:val="Style3"/>
              <w:widowControl/>
              <w:spacing w:before="120" w:after="120" w:line="226" w:lineRule="exact"/>
              <w:jc w:val="both"/>
              <w:rPr>
                <w:rStyle w:val="FontStyle13"/>
                <w:rFonts w:ascii="Arial" w:hAnsi="Arial" w:cs="Arial"/>
              </w:rPr>
            </w:pPr>
            <w:r w:rsidRPr="00DE288A">
              <w:rPr>
                <w:rFonts w:ascii="Arial" w:hAnsi="Arial" w:cs="Arial"/>
                <w:sz w:val="20"/>
                <w:szCs w:val="20"/>
              </w:rPr>
              <w:t>Dėl pritarimo LITGRID AB 2019 m. balandžio 26 d. valdybos sprendimui</w:t>
            </w:r>
            <w:r w:rsidR="00DF015F" w:rsidRPr="00DE288A">
              <w:rPr>
                <w:rFonts w:ascii="Arial" w:hAnsi="Arial" w:cs="Arial"/>
                <w:sz w:val="20"/>
                <w:szCs w:val="20"/>
              </w:rPr>
              <w:t>.</w:t>
            </w:r>
          </w:p>
        </w:tc>
        <w:tc>
          <w:tcPr>
            <w:tcW w:w="6804" w:type="dxa"/>
            <w:tcBorders>
              <w:tl2br w:val="nil"/>
              <w:tr2bl w:val="nil"/>
            </w:tcBorders>
          </w:tcPr>
          <w:p w14:paraId="70872C16" w14:textId="77777777" w:rsidR="00DE288A" w:rsidRPr="00DE288A"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Vadovaujantis LITGRID AB įstatų 38 str. (x)</w:t>
            </w:r>
            <w:r w:rsidRPr="00DE288A">
              <w:rPr>
                <w:rFonts w:ascii="Arial" w:eastAsia="Calibri" w:hAnsi="Arial" w:cs="Arial"/>
                <w:i/>
                <w:iCs/>
                <w:sz w:val="20"/>
                <w:szCs w:val="20"/>
                <w:lang w:val="lt-LT"/>
              </w:rPr>
              <w:t xml:space="preserve"> </w:t>
            </w:r>
            <w:r w:rsidRPr="00DE288A">
              <w:rPr>
                <w:rFonts w:ascii="Arial" w:eastAsia="Calibri" w:hAnsi="Arial" w:cs="Arial"/>
                <w:sz w:val="20"/>
                <w:szCs w:val="20"/>
                <w:lang w:val="lt-LT"/>
              </w:rPr>
              <w:t>punktu, pritarti LITGRID AB 2019 m. balandžio 26 d. valdybos sprendimui:</w:t>
            </w:r>
          </w:p>
          <w:p w14:paraId="0CB32AFA" w14:textId="77777777" w:rsidR="00DE288A" w:rsidRPr="00DE288A" w:rsidRDefault="00DE288A" w:rsidP="00DE288A">
            <w:pPr>
              <w:tabs>
                <w:tab w:val="left" w:pos="425"/>
              </w:tabs>
              <w:spacing w:before="40" w:after="40"/>
              <w:jc w:val="both"/>
              <w:rPr>
                <w:rFonts w:ascii="Arial" w:eastAsia="Calibri" w:hAnsi="Arial" w:cs="Arial"/>
                <w:sz w:val="20"/>
                <w:szCs w:val="20"/>
                <w:lang w:val="lt-LT"/>
              </w:rPr>
            </w:pPr>
          </w:p>
          <w:p w14:paraId="50846A59" w14:textId="77777777" w:rsidR="00DE288A"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b/>
                <w:bCs/>
                <w:sz w:val="20"/>
                <w:szCs w:val="20"/>
                <w:lang w:val="lt-LT"/>
              </w:rPr>
              <w:t xml:space="preserve">1. </w:t>
            </w:r>
            <w:r w:rsidRPr="002247CB">
              <w:rPr>
                <w:rFonts w:ascii="Arial" w:eastAsia="Calibri" w:hAnsi="Arial" w:cs="Arial"/>
                <w:b/>
                <w:bCs/>
                <w:sz w:val="20"/>
                <w:szCs w:val="20"/>
                <w:lang w:val="lt-LT"/>
              </w:rPr>
              <w:t>Pritarti Sutarties dėl sąlygų ateities sinchroniniam Baltijos valstybių elektros energetikos sistemų ir kontinentinės Europos energetikos sistemos darbui (Sutartis) pasirašymui esant tokioms esminėms sąlygoms:</w:t>
            </w:r>
          </w:p>
          <w:p w14:paraId="02F0B4A6"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en-US"/>
              </w:rPr>
              <w:lastRenderedPageBreak/>
              <w:t xml:space="preserve">1.1. </w:t>
            </w:r>
            <w:proofErr w:type="spellStart"/>
            <w:r w:rsidR="00B7518A" w:rsidRPr="002247CB">
              <w:rPr>
                <w:rFonts w:ascii="Arial" w:eastAsia="Calibri" w:hAnsi="Arial" w:cs="Arial"/>
                <w:sz w:val="20"/>
                <w:szCs w:val="20"/>
                <w:lang w:val="en-US"/>
              </w:rPr>
              <w:t>Su</w:t>
            </w:r>
            <w:proofErr w:type="spellEnd"/>
            <w:r w:rsidR="00B7518A" w:rsidRPr="002247CB">
              <w:rPr>
                <w:rFonts w:ascii="Arial" w:eastAsia="Calibri" w:hAnsi="Arial" w:cs="Arial"/>
                <w:sz w:val="20"/>
                <w:szCs w:val="20"/>
                <w:lang w:val="lt-LT"/>
              </w:rPr>
              <w:t>tarties</w:t>
            </w:r>
            <w:r w:rsidR="00B7518A" w:rsidRPr="002247CB">
              <w:rPr>
                <w:rFonts w:ascii="Arial" w:eastAsia="Calibri" w:hAnsi="Arial" w:cs="Arial"/>
                <w:sz w:val="20"/>
                <w:szCs w:val="20"/>
                <w:lang w:val="en-US"/>
              </w:rPr>
              <w:t xml:space="preserve"> </w:t>
            </w:r>
            <w:proofErr w:type="spellStart"/>
            <w:r w:rsidR="00B7518A" w:rsidRPr="002247CB">
              <w:rPr>
                <w:rFonts w:ascii="Arial" w:eastAsia="Calibri" w:hAnsi="Arial" w:cs="Arial"/>
                <w:sz w:val="20"/>
                <w:szCs w:val="20"/>
                <w:lang w:val="en-US"/>
              </w:rPr>
              <w:t>šalys</w:t>
            </w:r>
            <w:proofErr w:type="spellEnd"/>
            <w:r w:rsidR="00B7518A" w:rsidRPr="002247CB">
              <w:rPr>
                <w:rFonts w:ascii="Arial" w:eastAsia="Calibri" w:hAnsi="Arial" w:cs="Arial"/>
                <w:sz w:val="20"/>
                <w:szCs w:val="20"/>
                <w:lang w:val="en-US"/>
              </w:rPr>
              <w:t xml:space="preserve"> – </w:t>
            </w:r>
            <w:proofErr w:type="spellStart"/>
            <w:r w:rsidR="00B7518A" w:rsidRPr="002247CB">
              <w:rPr>
                <w:rFonts w:ascii="Arial" w:eastAsia="Calibri" w:hAnsi="Arial" w:cs="Arial"/>
                <w:sz w:val="20"/>
                <w:szCs w:val="20"/>
                <w:lang w:val="en-US"/>
              </w:rPr>
              <w:t>Baltijos</w:t>
            </w:r>
            <w:proofErr w:type="spellEnd"/>
            <w:r w:rsidR="00B7518A" w:rsidRPr="002247CB">
              <w:rPr>
                <w:rFonts w:ascii="Arial" w:eastAsia="Calibri" w:hAnsi="Arial" w:cs="Arial"/>
                <w:sz w:val="20"/>
                <w:szCs w:val="20"/>
                <w:lang w:val="en-US"/>
              </w:rPr>
              <w:t xml:space="preserve"> </w:t>
            </w:r>
            <w:r w:rsidR="00B7518A" w:rsidRPr="002247CB">
              <w:rPr>
                <w:rFonts w:ascii="Arial" w:eastAsia="Calibri" w:hAnsi="Arial" w:cs="Arial"/>
                <w:sz w:val="20"/>
                <w:szCs w:val="20"/>
                <w:lang w:val="lt-LT"/>
              </w:rPr>
              <w:t xml:space="preserve">šalių operatoriai, palaikančioji šalis (angl. </w:t>
            </w:r>
            <w:proofErr w:type="spellStart"/>
            <w:r w:rsidR="00B7518A" w:rsidRPr="002247CB">
              <w:rPr>
                <w:rFonts w:ascii="Arial" w:eastAsia="Calibri" w:hAnsi="Arial" w:cs="Arial"/>
                <w:sz w:val="20"/>
                <w:szCs w:val="20"/>
                <w:lang w:val="lt-LT"/>
              </w:rPr>
              <w:t>supporting</w:t>
            </w:r>
            <w:proofErr w:type="spellEnd"/>
            <w:r w:rsidR="00B7518A" w:rsidRPr="002247CB">
              <w:rPr>
                <w:rFonts w:ascii="Arial" w:eastAsia="Calibri" w:hAnsi="Arial" w:cs="Arial"/>
                <w:sz w:val="20"/>
                <w:szCs w:val="20"/>
                <w:lang w:val="lt-LT"/>
              </w:rPr>
              <w:t xml:space="preserve"> </w:t>
            </w:r>
            <w:proofErr w:type="spellStart"/>
            <w:r w:rsidR="00B7518A" w:rsidRPr="002247CB">
              <w:rPr>
                <w:rFonts w:ascii="Arial" w:eastAsia="Calibri" w:hAnsi="Arial" w:cs="Arial"/>
                <w:sz w:val="20"/>
                <w:szCs w:val="20"/>
                <w:lang w:val="lt-LT"/>
              </w:rPr>
              <w:t>party</w:t>
            </w:r>
            <w:proofErr w:type="spellEnd"/>
            <w:r w:rsidR="00B7518A" w:rsidRPr="002247CB">
              <w:rPr>
                <w:rFonts w:ascii="Arial" w:eastAsia="Calibri" w:hAnsi="Arial" w:cs="Arial"/>
                <w:sz w:val="20"/>
                <w:szCs w:val="20"/>
                <w:lang w:val="lt-LT"/>
              </w:rPr>
              <w:t xml:space="preserve"> - PSE) ir mažiausiai du kontinentinės Europos Regionines grupės (angl. RGCE) operatoriai.</w:t>
            </w:r>
          </w:p>
          <w:p w14:paraId="674EEF63"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1.2. </w:t>
            </w:r>
            <w:r w:rsidR="00B7518A" w:rsidRPr="002247CB">
              <w:rPr>
                <w:rFonts w:ascii="Arial" w:eastAsia="Calibri" w:hAnsi="Arial" w:cs="Arial"/>
                <w:sz w:val="20"/>
                <w:szCs w:val="20"/>
                <w:lang w:val="lt-LT"/>
              </w:rPr>
              <w:t>Sutarties tikslas užtikrinti, kad Baltijos šalių elektros perdavimo sistema atitiktų reikalavimus, kurie apibrėžti Kontinentinės Europos sinchroninės zonos operacinės veiklos sutartyje (SAFA).</w:t>
            </w:r>
          </w:p>
          <w:p w14:paraId="5A4293D0"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1.3. </w:t>
            </w:r>
            <w:r w:rsidR="00B7518A" w:rsidRPr="002247CB">
              <w:rPr>
                <w:rFonts w:ascii="Arial" w:eastAsia="Calibri" w:hAnsi="Arial" w:cs="Arial"/>
                <w:sz w:val="20"/>
                <w:szCs w:val="20"/>
                <w:lang w:val="lt-LT"/>
              </w:rPr>
              <w:t>Sutartis apibrėžia Baltijos šalių elektros perdavimo tinklų ir Kontinentinės Europos elektros perdavimo tinklų operatorių teises ir pareigas įgyvendinant priemones dėl Baltijos elektros perdavimo sistemos prijungimo prie  Kontinentinės Europos sinchroninės zonos.</w:t>
            </w:r>
          </w:p>
          <w:p w14:paraId="472D8427"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265CE1">
              <w:rPr>
                <w:rFonts w:ascii="Arial" w:eastAsia="Calibri" w:hAnsi="Arial" w:cs="Arial"/>
                <w:sz w:val="20"/>
                <w:szCs w:val="20"/>
                <w:lang w:val="lt-LT"/>
              </w:rPr>
              <w:t xml:space="preserve">1.4. </w:t>
            </w:r>
            <w:r w:rsidR="00B7518A" w:rsidRPr="00265CE1">
              <w:rPr>
                <w:rFonts w:ascii="Arial" w:eastAsia="Calibri" w:hAnsi="Arial" w:cs="Arial"/>
                <w:sz w:val="20"/>
                <w:szCs w:val="20"/>
                <w:lang w:val="lt-LT"/>
              </w:rPr>
              <w:t>Su</w:t>
            </w:r>
            <w:r w:rsidR="00B7518A" w:rsidRPr="002247CB">
              <w:rPr>
                <w:rFonts w:ascii="Arial" w:eastAsia="Calibri" w:hAnsi="Arial" w:cs="Arial"/>
                <w:sz w:val="20"/>
                <w:szCs w:val="20"/>
                <w:lang w:val="lt-LT"/>
              </w:rPr>
              <w:t>tartis</w:t>
            </w:r>
            <w:r w:rsidR="00B7518A" w:rsidRPr="00265CE1">
              <w:rPr>
                <w:rFonts w:ascii="Arial" w:eastAsia="Calibri" w:hAnsi="Arial" w:cs="Arial"/>
                <w:sz w:val="20"/>
                <w:szCs w:val="20"/>
                <w:lang w:val="lt-LT"/>
              </w:rPr>
              <w:t xml:space="preserve"> galioja iki 2025-12-31. Baltijos </w:t>
            </w:r>
            <w:r w:rsidR="00B7518A" w:rsidRPr="002247CB">
              <w:rPr>
                <w:rFonts w:ascii="Arial" w:eastAsia="Calibri" w:hAnsi="Arial" w:cs="Arial"/>
                <w:sz w:val="20"/>
                <w:szCs w:val="20"/>
                <w:lang w:val="lt-LT"/>
              </w:rPr>
              <w:t>šalių operatoriai turi teisę pratęsti Sutartį dar 3 metams.</w:t>
            </w:r>
          </w:p>
          <w:p w14:paraId="3833B418"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1.5. </w:t>
            </w:r>
            <w:r w:rsidR="00B7518A" w:rsidRPr="002247CB">
              <w:rPr>
                <w:rFonts w:ascii="Arial" w:eastAsia="Calibri" w:hAnsi="Arial" w:cs="Arial"/>
                <w:sz w:val="20"/>
                <w:szCs w:val="20"/>
                <w:lang w:val="lt-LT"/>
              </w:rPr>
              <w:t>SAFA atitikčiai užtikrinti, pagal Sutartį Baltijos šalys turi įgyvendinti atitinkamus techninius reikalavimus, kurie nurodyti Priemonių kataloge (</w:t>
            </w:r>
            <w:proofErr w:type="spellStart"/>
            <w:r w:rsidR="00B7518A" w:rsidRPr="002247CB">
              <w:rPr>
                <w:rFonts w:ascii="Arial" w:eastAsia="Calibri" w:hAnsi="Arial" w:cs="Arial"/>
                <w:sz w:val="20"/>
                <w:szCs w:val="20"/>
                <w:lang w:val="lt-LT"/>
              </w:rPr>
              <w:t>ang</w:t>
            </w:r>
            <w:proofErr w:type="spellEnd"/>
            <w:r w:rsidR="00B7518A" w:rsidRPr="002247CB">
              <w:rPr>
                <w:rFonts w:ascii="Arial" w:eastAsia="Calibri" w:hAnsi="Arial" w:cs="Arial"/>
                <w:sz w:val="20"/>
                <w:szCs w:val="20"/>
                <w:lang w:val="lt-LT"/>
              </w:rPr>
              <w:t xml:space="preserve">. </w:t>
            </w:r>
            <w:proofErr w:type="spellStart"/>
            <w:r w:rsidR="00B7518A" w:rsidRPr="002247CB">
              <w:rPr>
                <w:rFonts w:ascii="Arial" w:eastAsia="Calibri" w:hAnsi="Arial" w:cs="Arial"/>
                <w:sz w:val="20"/>
                <w:szCs w:val="20"/>
                <w:lang w:val="lt-LT"/>
              </w:rPr>
              <w:t>Catalogue</w:t>
            </w:r>
            <w:proofErr w:type="spellEnd"/>
            <w:r w:rsidR="00B7518A" w:rsidRPr="002247CB">
              <w:rPr>
                <w:rFonts w:ascii="Arial" w:eastAsia="Calibri" w:hAnsi="Arial" w:cs="Arial"/>
                <w:sz w:val="20"/>
                <w:szCs w:val="20"/>
                <w:lang w:val="lt-LT"/>
              </w:rPr>
              <w:t xml:space="preserve"> </w:t>
            </w:r>
            <w:proofErr w:type="spellStart"/>
            <w:r w:rsidR="00B7518A" w:rsidRPr="002247CB">
              <w:rPr>
                <w:rFonts w:ascii="Arial" w:eastAsia="Calibri" w:hAnsi="Arial" w:cs="Arial"/>
                <w:sz w:val="20"/>
                <w:szCs w:val="20"/>
                <w:lang w:val="lt-LT"/>
              </w:rPr>
              <w:t>of</w:t>
            </w:r>
            <w:proofErr w:type="spellEnd"/>
            <w:r w:rsidR="00B7518A" w:rsidRPr="002247CB">
              <w:rPr>
                <w:rFonts w:ascii="Arial" w:eastAsia="Calibri" w:hAnsi="Arial" w:cs="Arial"/>
                <w:sz w:val="20"/>
                <w:szCs w:val="20"/>
                <w:lang w:val="lt-LT"/>
              </w:rPr>
              <w:t xml:space="preserve"> </w:t>
            </w:r>
            <w:proofErr w:type="spellStart"/>
            <w:r w:rsidR="00B7518A" w:rsidRPr="002247CB">
              <w:rPr>
                <w:rFonts w:ascii="Arial" w:eastAsia="Calibri" w:hAnsi="Arial" w:cs="Arial"/>
                <w:sz w:val="20"/>
                <w:szCs w:val="20"/>
                <w:lang w:val="lt-LT"/>
              </w:rPr>
              <w:t>Measures</w:t>
            </w:r>
            <w:proofErr w:type="spellEnd"/>
            <w:r w:rsidR="00B7518A" w:rsidRPr="002247CB">
              <w:rPr>
                <w:rFonts w:ascii="Arial" w:eastAsia="Calibri" w:hAnsi="Arial" w:cs="Arial"/>
                <w:sz w:val="20"/>
                <w:szCs w:val="20"/>
                <w:lang w:val="lt-LT"/>
              </w:rPr>
              <w:t>).</w:t>
            </w:r>
          </w:p>
          <w:p w14:paraId="3290D416"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1.6. </w:t>
            </w:r>
            <w:r w:rsidR="00B7518A" w:rsidRPr="002247CB">
              <w:rPr>
                <w:rFonts w:ascii="Arial" w:eastAsia="Calibri" w:hAnsi="Arial" w:cs="Arial"/>
                <w:sz w:val="20"/>
                <w:szCs w:val="20"/>
                <w:lang w:val="lt-LT"/>
              </w:rPr>
              <w:t>Sinchronizacija su KET taip pat reikalauja:</w:t>
            </w:r>
          </w:p>
          <w:p w14:paraId="792521E3" w14:textId="77777777" w:rsidR="002247CB" w:rsidRPr="002247CB" w:rsidRDefault="00B7518A" w:rsidP="00DE288A">
            <w:pPr>
              <w:numPr>
                <w:ilvl w:val="1"/>
                <w:numId w:val="47"/>
              </w:numPr>
              <w:tabs>
                <w:tab w:val="left" w:pos="425"/>
              </w:tabs>
              <w:spacing w:before="40" w:after="40"/>
              <w:jc w:val="both"/>
              <w:rPr>
                <w:rFonts w:ascii="Arial" w:eastAsia="Calibri" w:hAnsi="Arial" w:cs="Arial"/>
                <w:sz w:val="20"/>
                <w:szCs w:val="20"/>
                <w:lang w:val="lt-LT"/>
              </w:rPr>
            </w:pPr>
            <w:r w:rsidRPr="002247CB">
              <w:rPr>
                <w:rFonts w:ascii="Arial" w:eastAsia="Calibri" w:hAnsi="Arial" w:cs="Arial"/>
                <w:sz w:val="20"/>
                <w:szCs w:val="20"/>
                <w:lang w:val="lt-LT"/>
              </w:rPr>
              <w:t>Baltijos šalių elektros energetines sistemas atsieti nuo IPS/UPS tinklo, nutraukti BRELL susitarimą, jeigu sutarta sudaryti susitarimą dėl asinchroninio darbo su IPS/UPS sinchronine zona.</w:t>
            </w:r>
          </w:p>
          <w:p w14:paraId="2091EFC3" w14:textId="77777777" w:rsidR="002247CB" w:rsidRPr="002247CB" w:rsidRDefault="00B7518A" w:rsidP="00DE288A">
            <w:pPr>
              <w:numPr>
                <w:ilvl w:val="1"/>
                <w:numId w:val="47"/>
              </w:numPr>
              <w:tabs>
                <w:tab w:val="left" w:pos="425"/>
              </w:tabs>
              <w:spacing w:before="40" w:after="40"/>
              <w:jc w:val="both"/>
              <w:rPr>
                <w:rFonts w:ascii="Arial" w:eastAsia="Calibri" w:hAnsi="Arial" w:cs="Arial"/>
                <w:sz w:val="20"/>
                <w:szCs w:val="20"/>
                <w:lang w:val="lt-LT"/>
              </w:rPr>
            </w:pPr>
            <w:r w:rsidRPr="002247CB">
              <w:rPr>
                <w:rFonts w:ascii="Arial" w:eastAsia="Calibri" w:hAnsi="Arial" w:cs="Arial"/>
                <w:sz w:val="20"/>
                <w:szCs w:val="20"/>
                <w:lang w:val="lt-LT"/>
              </w:rPr>
              <w:t>atlikti Baltijos šalių perdavimo sistemos izoliuoto darbo bandymus;</w:t>
            </w:r>
          </w:p>
          <w:p w14:paraId="19A7CDB4" w14:textId="77777777" w:rsidR="002247CB" w:rsidRPr="002247CB" w:rsidRDefault="00B7518A" w:rsidP="00DE288A">
            <w:pPr>
              <w:numPr>
                <w:ilvl w:val="1"/>
                <w:numId w:val="47"/>
              </w:numPr>
              <w:tabs>
                <w:tab w:val="left" w:pos="425"/>
              </w:tabs>
              <w:spacing w:before="40" w:after="40"/>
              <w:jc w:val="both"/>
              <w:rPr>
                <w:rFonts w:ascii="Arial" w:eastAsia="Calibri" w:hAnsi="Arial" w:cs="Arial"/>
                <w:sz w:val="20"/>
                <w:szCs w:val="20"/>
                <w:lang w:val="lt-LT"/>
              </w:rPr>
            </w:pPr>
            <w:r w:rsidRPr="002247CB">
              <w:rPr>
                <w:rFonts w:ascii="Arial" w:eastAsia="Calibri" w:hAnsi="Arial" w:cs="Arial"/>
                <w:sz w:val="20"/>
                <w:szCs w:val="20"/>
                <w:lang w:val="lt-LT"/>
              </w:rPr>
              <w:t>atlikti Baltijos šalių perdavimo sistemos sinchroninio darbo su Kontinentinės Europos sistema bandymus.</w:t>
            </w:r>
          </w:p>
          <w:p w14:paraId="558B3F44"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1.7. </w:t>
            </w:r>
            <w:r w:rsidR="00B7518A" w:rsidRPr="002247CB">
              <w:rPr>
                <w:rFonts w:ascii="Arial" w:eastAsia="Calibri" w:hAnsi="Arial" w:cs="Arial"/>
                <w:sz w:val="20"/>
                <w:szCs w:val="20"/>
                <w:lang w:val="lt-LT"/>
              </w:rPr>
              <w:t>Finansavimas - Baltijos šalių operatoriai priemonių, nurodytų Priemonių kataloge, vykdymą ir kitus įsipareigojimus pagal šį susitarimą sutinka finansuoti savo lėšomis ir (arba) kitų organizacijų, teikiančių finansinę paramą Baltijos šalių perdavimo sistemos operatoriams, lėšomis.</w:t>
            </w:r>
          </w:p>
          <w:p w14:paraId="5A06FB7A"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1.8. </w:t>
            </w:r>
            <w:r w:rsidR="00B7518A" w:rsidRPr="002247CB">
              <w:rPr>
                <w:rFonts w:ascii="Arial" w:eastAsia="Calibri" w:hAnsi="Arial" w:cs="Arial"/>
                <w:sz w:val="20"/>
                <w:szCs w:val="20"/>
                <w:lang w:val="lt-LT"/>
              </w:rPr>
              <w:t>Baudos už įsipareigojimų nevykdymą/netinkamą vykdymą sutartyje nėra numatytos. Dėl sutarties nuostatų nesilaikymo atlyginami tik tiesioginiai nuostoliai, kurių dydis ribojamas 5 mln. Eur dydžiu Sutarties šaliai per metus;</w:t>
            </w:r>
          </w:p>
          <w:p w14:paraId="58EA671D"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1.9. </w:t>
            </w:r>
            <w:r w:rsidR="00B7518A" w:rsidRPr="002247CB">
              <w:rPr>
                <w:rFonts w:ascii="Arial" w:eastAsia="Calibri" w:hAnsi="Arial" w:cs="Arial"/>
                <w:sz w:val="20"/>
                <w:szCs w:val="20"/>
                <w:lang w:val="lt-LT"/>
              </w:rPr>
              <w:t>Sutartis gali būti nutraukta RGCE šalių iniciatyva, jei dėl Sutarties pažeidimo neįmanoma Sutarties įvykdyti ir (ar) žalos dydis viršija 5 mln. Eur. ir nėra padengtas žalą padariusios šalies;</w:t>
            </w:r>
          </w:p>
          <w:p w14:paraId="33829DAD" w14:textId="77777777" w:rsidR="002247CB" w:rsidRPr="002247CB" w:rsidRDefault="00DE288A" w:rsidP="00DE288A">
            <w:pPr>
              <w:tabs>
                <w:tab w:val="left" w:pos="425"/>
              </w:tabs>
              <w:spacing w:before="40" w:after="40"/>
              <w:jc w:val="both"/>
              <w:rPr>
                <w:rFonts w:ascii="Arial" w:eastAsia="Calibri" w:hAnsi="Arial" w:cs="Arial"/>
                <w:sz w:val="20"/>
                <w:szCs w:val="20"/>
                <w:lang w:val="lt-LT"/>
              </w:rPr>
            </w:pPr>
            <w:r w:rsidRPr="00DE288A">
              <w:rPr>
                <w:rFonts w:ascii="Arial" w:eastAsia="Calibri" w:hAnsi="Arial" w:cs="Arial"/>
                <w:sz w:val="20"/>
                <w:szCs w:val="20"/>
                <w:lang w:val="lt-LT"/>
              </w:rPr>
              <w:t xml:space="preserve">1.10. </w:t>
            </w:r>
            <w:r w:rsidR="00B7518A" w:rsidRPr="002247CB">
              <w:rPr>
                <w:rFonts w:ascii="Arial" w:eastAsia="Calibri" w:hAnsi="Arial" w:cs="Arial"/>
                <w:sz w:val="20"/>
                <w:szCs w:val="20"/>
                <w:lang w:val="lt-LT"/>
              </w:rPr>
              <w:t>Sutarčiai taikoma Belgijos teisė.</w:t>
            </w:r>
          </w:p>
          <w:p w14:paraId="34E7BD08" w14:textId="77777777" w:rsidR="00DE288A" w:rsidRPr="002247CB" w:rsidRDefault="00DE288A" w:rsidP="00DE288A">
            <w:pPr>
              <w:tabs>
                <w:tab w:val="left" w:pos="425"/>
              </w:tabs>
              <w:spacing w:before="40" w:after="40"/>
              <w:jc w:val="both"/>
              <w:rPr>
                <w:rFonts w:ascii="Arial" w:eastAsia="Calibri" w:hAnsi="Arial" w:cs="Arial"/>
                <w:sz w:val="20"/>
                <w:szCs w:val="20"/>
                <w:lang w:val="lt-LT"/>
              </w:rPr>
            </w:pPr>
            <w:r w:rsidRPr="002247CB">
              <w:rPr>
                <w:rFonts w:ascii="Arial" w:eastAsia="Calibri" w:hAnsi="Arial" w:cs="Arial"/>
                <w:b/>
                <w:bCs/>
                <w:sz w:val="20"/>
                <w:szCs w:val="20"/>
                <w:lang w:val="lt-LT"/>
              </w:rPr>
              <w:t>2. Šis sprendimas įsigalioja tik ENTSO-E Kontinentinės Europos regioninei darbo grupei pritarus Sutarties dėl ateities sąlygų sinchroniniam Baltijos valstybių elektros energetikos sistemų ir kontinentinės Europos energetikos sistemos susijungimui pasirašymui bei aukščiau išvardintoms esminėms sąlygoms.</w:t>
            </w:r>
          </w:p>
          <w:p w14:paraId="36E8076A" w14:textId="310C7654" w:rsidR="00284C65" w:rsidRPr="00DE288A" w:rsidRDefault="00284C65" w:rsidP="000D1768">
            <w:pPr>
              <w:pStyle w:val="ListParagraph"/>
              <w:spacing w:before="120" w:after="120"/>
              <w:ind w:left="0"/>
              <w:contextualSpacing w:val="0"/>
              <w:jc w:val="both"/>
              <w:rPr>
                <w:rStyle w:val="FontStyle13"/>
                <w:rFonts w:ascii="Arial" w:hAnsi="Arial" w:cs="Arial"/>
                <w:iCs/>
                <w:noProof/>
                <w:lang w:val="lt-LT"/>
              </w:rPr>
            </w:pPr>
          </w:p>
        </w:tc>
        <w:tc>
          <w:tcPr>
            <w:tcW w:w="567" w:type="dxa"/>
            <w:tcBorders>
              <w:bottom w:val="single" w:sz="4" w:space="0" w:color="auto"/>
              <w:tl2br w:val="nil"/>
              <w:tr2bl w:val="nil"/>
            </w:tcBorders>
            <w:vAlign w:val="center"/>
          </w:tcPr>
          <w:p w14:paraId="7E714E50" w14:textId="77777777" w:rsidR="00284C65" w:rsidRPr="00DE288A" w:rsidRDefault="00593B33" w:rsidP="001A6532">
            <w:pPr>
              <w:pStyle w:val="Style3"/>
              <w:widowControl/>
              <w:spacing w:before="120" w:after="120"/>
              <w:jc w:val="center"/>
              <w:rPr>
                <w:rStyle w:val="FontStyle13"/>
                <w:rFonts w:ascii="Arial" w:hAnsi="Arial" w:cs="Arial"/>
                <w:b/>
              </w:rPr>
            </w:pPr>
            <w:sdt>
              <w:sdtPr>
                <w:rPr>
                  <w:rStyle w:val="FontStyle13"/>
                  <w:rFonts w:ascii="Arial" w:hAnsi="Arial" w:cs="Arial"/>
                  <w:b/>
                </w:rPr>
                <w:id w:val="-1487625640"/>
                <w14:checkbox>
                  <w14:checked w14:val="0"/>
                  <w14:checkedState w14:val="2612" w14:font="MS Gothic"/>
                  <w14:uncheckedState w14:val="2610" w14:font="MS Gothic"/>
                </w14:checkbox>
              </w:sdtPr>
              <w:sdtEndPr>
                <w:rPr>
                  <w:rStyle w:val="FontStyle13"/>
                </w:rPr>
              </w:sdtEndPr>
              <w:sdtContent>
                <w:r w:rsidR="00FE66F4" w:rsidRPr="00DE288A">
                  <w:rPr>
                    <w:rStyle w:val="FontStyle13"/>
                    <w:rFonts w:ascii="Segoe UI Symbol" w:eastAsia="MS Gothic" w:hAnsi="Segoe UI Symbol" w:cs="Segoe UI Symbol"/>
                    <w:b/>
                  </w:rPr>
                  <w:t>☐</w:t>
                </w:r>
              </w:sdtContent>
            </w:sdt>
            <w:r w:rsidR="00E44AEC" w:rsidRPr="00DE288A">
              <w:rPr>
                <w:rStyle w:val="FontStyle13"/>
                <w:rFonts w:ascii="Arial" w:hAnsi="Arial" w:cs="Arial"/>
                <w:b/>
              </w:rPr>
              <w:t xml:space="preserve"> </w:t>
            </w:r>
            <w:r w:rsidR="00284C65" w:rsidRPr="00DE288A">
              <w:rPr>
                <w:rStyle w:val="FontStyle13"/>
                <w:rFonts w:ascii="Arial" w:hAnsi="Arial" w:cs="Arial"/>
                <w:b/>
              </w:rPr>
              <w:t>U</w:t>
            </w:r>
            <w:r w:rsidR="00AA473D" w:rsidRPr="00DE288A">
              <w:rPr>
                <w:rStyle w:val="FontStyle13"/>
                <w:rFonts w:ascii="Arial" w:hAnsi="Arial" w:cs="Arial"/>
                <w:b/>
              </w:rPr>
              <w:t>Ž</w:t>
            </w:r>
          </w:p>
        </w:tc>
        <w:tc>
          <w:tcPr>
            <w:tcW w:w="963" w:type="dxa"/>
            <w:tcBorders>
              <w:bottom w:val="single" w:sz="4" w:space="0" w:color="auto"/>
              <w:tl2br w:val="nil"/>
              <w:tr2bl w:val="nil"/>
            </w:tcBorders>
            <w:vAlign w:val="center"/>
          </w:tcPr>
          <w:p w14:paraId="5BD646FA" w14:textId="77777777" w:rsidR="00284C65" w:rsidRPr="00DE288A" w:rsidRDefault="00593B33" w:rsidP="001A6532">
            <w:pPr>
              <w:pStyle w:val="Style3"/>
              <w:widowControl/>
              <w:spacing w:before="120" w:after="120"/>
              <w:jc w:val="center"/>
              <w:rPr>
                <w:rStyle w:val="FontStyle13"/>
                <w:rFonts w:ascii="Arial" w:hAnsi="Arial" w:cs="Arial"/>
                <w:b/>
              </w:rPr>
            </w:pPr>
            <w:sdt>
              <w:sdtPr>
                <w:rPr>
                  <w:rStyle w:val="FontStyle13"/>
                  <w:rFonts w:ascii="Arial" w:hAnsi="Arial" w:cs="Arial"/>
                  <w:b/>
                </w:rPr>
                <w:id w:val="2050871199"/>
                <w14:checkbox>
                  <w14:checked w14:val="0"/>
                  <w14:checkedState w14:val="2612" w14:font="MS Gothic"/>
                  <w14:uncheckedState w14:val="2610" w14:font="MS Gothic"/>
                </w14:checkbox>
              </w:sdtPr>
              <w:sdtEndPr>
                <w:rPr>
                  <w:rStyle w:val="FontStyle13"/>
                </w:rPr>
              </w:sdtEndPr>
              <w:sdtContent>
                <w:r w:rsidR="00E44AEC" w:rsidRPr="00DE288A">
                  <w:rPr>
                    <w:rStyle w:val="FontStyle13"/>
                    <w:rFonts w:ascii="Segoe UI Symbol" w:eastAsia="MS Gothic" w:hAnsi="Segoe UI Symbol" w:cs="Segoe UI Symbol"/>
                    <w:b/>
                  </w:rPr>
                  <w:t>☐</w:t>
                </w:r>
              </w:sdtContent>
            </w:sdt>
            <w:r w:rsidR="00E44AEC" w:rsidRPr="00DE288A">
              <w:rPr>
                <w:rStyle w:val="FontStyle13"/>
                <w:rFonts w:ascii="Arial" w:hAnsi="Arial" w:cs="Arial"/>
                <w:b/>
              </w:rPr>
              <w:t xml:space="preserve"> </w:t>
            </w:r>
            <w:r w:rsidR="00AA473D" w:rsidRPr="00DE288A">
              <w:rPr>
                <w:rStyle w:val="FontStyle13"/>
                <w:rFonts w:ascii="Arial" w:hAnsi="Arial" w:cs="Arial"/>
                <w:b/>
              </w:rPr>
              <w:t>PRIEŠ</w:t>
            </w:r>
          </w:p>
        </w:tc>
      </w:tr>
    </w:tbl>
    <w:p w14:paraId="0146D27B" w14:textId="77777777" w:rsidR="00CD5CD3" w:rsidRPr="00DE288A" w:rsidRDefault="00CD5CD3" w:rsidP="00EC7AF2">
      <w:pPr>
        <w:jc w:val="both"/>
        <w:rPr>
          <w:rFonts w:ascii="Arial" w:hAnsi="Arial" w:cs="Arial"/>
          <w:sz w:val="20"/>
          <w:szCs w:val="20"/>
          <w:lang w:val="lt-LT"/>
        </w:rPr>
      </w:pPr>
    </w:p>
    <w:p w14:paraId="150578E6" w14:textId="77777777" w:rsidR="0023466A" w:rsidRPr="00DE288A" w:rsidRDefault="0023466A" w:rsidP="00EC7AF2">
      <w:pPr>
        <w:jc w:val="both"/>
        <w:rPr>
          <w:rFonts w:ascii="Arial" w:hAnsi="Arial" w:cs="Arial"/>
          <w:sz w:val="20"/>
          <w:szCs w:val="20"/>
          <w:lang w:val="lt-LT"/>
        </w:rPr>
      </w:pPr>
    </w:p>
    <w:p w14:paraId="66B651DD" w14:textId="7A213CC5" w:rsidR="00D4478C" w:rsidRDefault="00D4478C" w:rsidP="00D4478C">
      <w:pPr>
        <w:pStyle w:val="ListParagraph"/>
        <w:ind w:left="1440"/>
        <w:jc w:val="both"/>
        <w:rPr>
          <w:rFonts w:ascii="Arial" w:hAnsi="Arial" w:cs="Arial"/>
          <w:sz w:val="20"/>
          <w:szCs w:val="20"/>
          <w:lang w:val="lt-LT"/>
        </w:rPr>
      </w:pPr>
    </w:p>
    <w:p w14:paraId="68253871" w14:textId="76F33006" w:rsidR="00265CE1" w:rsidRDefault="00265CE1" w:rsidP="00D4478C">
      <w:pPr>
        <w:pStyle w:val="ListParagraph"/>
        <w:ind w:left="1440"/>
        <w:jc w:val="both"/>
        <w:rPr>
          <w:rFonts w:ascii="Arial" w:hAnsi="Arial" w:cs="Arial"/>
          <w:sz w:val="20"/>
          <w:szCs w:val="20"/>
          <w:lang w:val="lt-LT"/>
        </w:rPr>
      </w:pPr>
      <w:bookmarkStart w:id="0" w:name="_GoBack"/>
      <w:bookmarkEnd w:id="0"/>
    </w:p>
    <w:p w14:paraId="6A864260" w14:textId="3BAD41CE" w:rsidR="00265CE1" w:rsidRDefault="00265CE1" w:rsidP="00D4478C">
      <w:pPr>
        <w:pStyle w:val="ListParagraph"/>
        <w:ind w:left="1440"/>
        <w:jc w:val="both"/>
        <w:rPr>
          <w:rFonts w:ascii="Arial" w:hAnsi="Arial" w:cs="Arial"/>
          <w:sz w:val="20"/>
          <w:szCs w:val="20"/>
          <w:lang w:val="lt-LT"/>
        </w:rPr>
      </w:pPr>
    </w:p>
    <w:p w14:paraId="00C24904" w14:textId="77777777" w:rsidR="00265CE1" w:rsidRPr="00DE288A" w:rsidRDefault="00265CE1" w:rsidP="00D4478C">
      <w:pPr>
        <w:pStyle w:val="ListParagraph"/>
        <w:ind w:left="1440"/>
        <w:jc w:val="both"/>
        <w:rPr>
          <w:rFonts w:ascii="Arial" w:hAnsi="Arial" w:cs="Arial"/>
          <w:sz w:val="20"/>
          <w:szCs w:val="20"/>
          <w:lang w:val="lt-LT"/>
        </w:rPr>
      </w:pPr>
    </w:p>
    <w:p w14:paraId="47E536C9" w14:textId="77777777" w:rsidR="00C45032" w:rsidRPr="00DE288A" w:rsidRDefault="00C45032" w:rsidP="00C45032">
      <w:pPr>
        <w:pStyle w:val="ListParagraph"/>
        <w:jc w:val="both"/>
        <w:rPr>
          <w:rFonts w:ascii="Arial" w:hAnsi="Arial" w:cs="Arial"/>
          <w:sz w:val="20"/>
          <w:szCs w:val="20"/>
          <w:lang w:val="lt-LT"/>
        </w:rPr>
      </w:pPr>
    </w:p>
    <w:tbl>
      <w:tblPr>
        <w:tblW w:w="10207" w:type="dxa"/>
        <w:tblInd w:w="-318" w:type="dxa"/>
        <w:tblLook w:val="04A0" w:firstRow="1" w:lastRow="0" w:firstColumn="1" w:lastColumn="0" w:noHBand="0" w:noVBand="1"/>
      </w:tblPr>
      <w:tblGrid>
        <w:gridCol w:w="2553"/>
        <w:gridCol w:w="283"/>
        <w:gridCol w:w="7371"/>
      </w:tblGrid>
      <w:tr w:rsidR="004D02CA" w:rsidRPr="00DE288A" w14:paraId="5E1FDBC7" w14:textId="77777777" w:rsidTr="00E4778F">
        <w:sdt>
          <w:sdtPr>
            <w:rPr>
              <w:rFonts w:ascii="Arial" w:hAnsi="Arial"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6FED9E1D" w14:textId="77777777" w:rsidR="004D02CA" w:rsidRPr="00DE288A" w:rsidRDefault="00CC4968" w:rsidP="00CC4968">
                <w:pPr>
                  <w:spacing w:before="120" w:after="120"/>
                  <w:ind w:left="-108" w:right="-108"/>
                  <w:jc w:val="center"/>
                  <w:rPr>
                    <w:rFonts w:ascii="Arial" w:hAnsi="Arial" w:cs="Arial"/>
                    <w:b/>
                    <w:i/>
                    <w:sz w:val="20"/>
                    <w:szCs w:val="20"/>
                    <w:lang w:val="lt-LT"/>
                  </w:rPr>
                </w:pPr>
                <w:r w:rsidRPr="00DE288A">
                  <w:rPr>
                    <w:rStyle w:val="PlaceholderText"/>
                    <w:rFonts w:ascii="Arial" w:hAnsi="Arial" w:cs="Arial"/>
                    <w:sz w:val="20"/>
                    <w:szCs w:val="20"/>
                    <w:lang w:val="lt-LT"/>
                  </w:rPr>
                  <w:t>Data</w:t>
                </w:r>
              </w:p>
            </w:tc>
          </w:sdtContent>
        </w:sdt>
        <w:tc>
          <w:tcPr>
            <w:tcW w:w="283" w:type="dxa"/>
          </w:tcPr>
          <w:p w14:paraId="09D7B839" w14:textId="77777777" w:rsidR="004D02CA" w:rsidRPr="00DE288A" w:rsidRDefault="004D02CA">
            <w:pPr>
              <w:ind w:right="-766"/>
              <w:jc w:val="both"/>
              <w:rPr>
                <w:rFonts w:ascii="Arial" w:hAnsi="Arial" w:cs="Arial"/>
                <w:b/>
                <w:i/>
                <w:sz w:val="20"/>
                <w:szCs w:val="20"/>
                <w:lang w:val="lt-LT"/>
              </w:rPr>
            </w:pPr>
          </w:p>
        </w:tc>
        <w:sdt>
          <w:sdtPr>
            <w:rPr>
              <w:rFonts w:ascii="Arial" w:hAnsi="Arial"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33C31596" w14:textId="77777777" w:rsidR="004D02CA" w:rsidRPr="00DE288A" w:rsidRDefault="000C20C8" w:rsidP="004B5EB1">
                <w:pPr>
                  <w:spacing w:before="120" w:after="120"/>
                  <w:ind w:right="-765"/>
                  <w:jc w:val="both"/>
                  <w:rPr>
                    <w:rFonts w:ascii="Arial" w:hAnsi="Arial" w:cs="Arial"/>
                    <w:b/>
                    <w:sz w:val="20"/>
                    <w:szCs w:val="20"/>
                    <w:lang w:val="lt-LT"/>
                  </w:rPr>
                </w:pPr>
                <w:r w:rsidRPr="00DE288A">
                  <w:rPr>
                    <w:rStyle w:val="PlaceholderText"/>
                    <w:rFonts w:ascii="Arial" w:hAnsi="Arial" w:cs="Arial"/>
                    <w:sz w:val="20"/>
                    <w:szCs w:val="20"/>
                    <w:lang w:val="lt-LT"/>
                  </w:rPr>
                  <w:t>Vardas, pavardė / pavadinimas</w:t>
                </w:r>
              </w:p>
            </w:tc>
          </w:sdtContent>
        </w:sdt>
      </w:tr>
      <w:tr w:rsidR="004D02CA" w:rsidRPr="00265CE1" w14:paraId="4D01EB44" w14:textId="77777777" w:rsidTr="00E4778F">
        <w:tc>
          <w:tcPr>
            <w:tcW w:w="2553" w:type="dxa"/>
            <w:tcBorders>
              <w:top w:val="single" w:sz="4" w:space="0" w:color="auto"/>
              <w:left w:val="nil"/>
              <w:right w:val="nil"/>
            </w:tcBorders>
            <w:hideMark/>
          </w:tcPr>
          <w:p w14:paraId="073F5BA8" w14:textId="77777777" w:rsidR="004D02CA" w:rsidRPr="00DE288A" w:rsidRDefault="004D02CA" w:rsidP="008040B6">
            <w:pPr>
              <w:ind w:left="-108" w:right="-108"/>
              <w:jc w:val="center"/>
              <w:rPr>
                <w:rFonts w:ascii="Arial" w:hAnsi="Arial" w:cs="Arial"/>
                <w:sz w:val="20"/>
                <w:szCs w:val="20"/>
                <w:lang w:val="lt-LT"/>
              </w:rPr>
            </w:pPr>
            <w:r w:rsidRPr="00DE288A">
              <w:rPr>
                <w:rFonts w:ascii="Arial" w:hAnsi="Arial" w:cs="Arial"/>
                <w:bCs/>
                <w:iCs/>
                <w:sz w:val="20"/>
                <w:szCs w:val="20"/>
                <w:vertAlign w:val="superscript"/>
                <w:lang w:val="lt-LT"/>
              </w:rPr>
              <w:t>(data)</w:t>
            </w:r>
          </w:p>
        </w:tc>
        <w:tc>
          <w:tcPr>
            <w:tcW w:w="283" w:type="dxa"/>
          </w:tcPr>
          <w:p w14:paraId="24ABE0E6" w14:textId="77777777" w:rsidR="004D02CA" w:rsidRPr="00DE288A" w:rsidRDefault="004D02CA">
            <w:pPr>
              <w:ind w:right="-766"/>
              <w:jc w:val="center"/>
              <w:rPr>
                <w:rFonts w:ascii="Arial" w:hAnsi="Arial" w:cs="Arial"/>
                <w:sz w:val="20"/>
                <w:szCs w:val="20"/>
                <w:lang w:val="lt-LT"/>
              </w:rPr>
            </w:pPr>
          </w:p>
        </w:tc>
        <w:tc>
          <w:tcPr>
            <w:tcW w:w="7371" w:type="dxa"/>
            <w:tcBorders>
              <w:top w:val="single" w:sz="4" w:space="0" w:color="auto"/>
              <w:left w:val="nil"/>
              <w:right w:val="nil"/>
            </w:tcBorders>
            <w:hideMark/>
          </w:tcPr>
          <w:p w14:paraId="70DF991D" w14:textId="77777777" w:rsidR="004D02CA" w:rsidRPr="00DE288A" w:rsidRDefault="004D02CA" w:rsidP="00B915D5">
            <w:pPr>
              <w:ind w:left="-108" w:right="-108"/>
              <w:jc w:val="center"/>
              <w:rPr>
                <w:rFonts w:ascii="Arial" w:hAnsi="Arial" w:cs="Arial"/>
                <w:sz w:val="20"/>
                <w:szCs w:val="20"/>
                <w:lang w:val="lt-LT"/>
              </w:rPr>
            </w:pPr>
            <w:r w:rsidRPr="00DE288A">
              <w:rPr>
                <w:rFonts w:ascii="Arial" w:hAnsi="Arial" w:cs="Arial"/>
                <w:bCs/>
                <w:iCs/>
                <w:sz w:val="20"/>
                <w:szCs w:val="20"/>
                <w:vertAlign w:val="superscript"/>
                <w:lang w:val="lt-LT"/>
              </w:rPr>
              <w:t>(akcininko (ar kito asmens turinčio teisę balsuoti jo akcijomis) vardas, pavardė, parašas)</w:t>
            </w:r>
          </w:p>
        </w:tc>
      </w:tr>
    </w:tbl>
    <w:p w14:paraId="5DAB61C0" w14:textId="77777777" w:rsidR="00A13CFB" w:rsidRPr="00DE288A" w:rsidRDefault="00A13CFB" w:rsidP="00846F8D">
      <w:pPr>
        <w:rPr>
          <w:rFonts w:ascii="Arial" w:hAnsi="Arial" w:cs="Arial"/>
          <w:sz w:val="20"/>
          <w:szCs w:val="20"/>
          <w:lang w:val="lt-LT"/>
        </w:rPr>
        <w:sectPr w:rsidR="00A13CFB" w:rsidRPr="00DE288A" w:rsidSect="00CC4968">
          <w:footerReference w:type="default" r:id="rId8"/>
          <w:type w:val="continuous"/>
          <w:pgSz w:w="11906" w:h="16838" w:code="9"/>
          <w:pgMar w:top="1134" w:right="567" w:bottom="1134" w:left="1701" w:header="709" w:footer="709" w:gutter="0"/>
          <w:cols w:space="708"/>
          <w:docGrid w:linePitch="360"/>
        </w:sectPr>
      </w:pPr>
    </w:p>
    <w:p w14:paraId="12D1D89F" w14:textId="77777777" w:rsidR="002A1A01" w:rsidRPr="00DE288A" w:rsidRDefault="002A1A01" w:rsidP="0023466A">
      <w:pPr>
        <w:ind w:left="-426"/>
        <w:jc w:val="center"/>
        <w:rPr>
          <w:rFonts w:ascii="Arial" w:hAnsi="Arial" w:cs="Arial"/>
          <w:sz w:val="20"/>
          <w:szCs w:val="20"/>
          <w:lang w:val="lt-LT"/>
        </w:rPr>
      </w:pPr>
    </w:p>
    <w:sectPr w:rsidR="002A1A01" w:rsidRPr="00DE288A"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A4CE" w14:textId="77777777" w:rsidR="00593B33" w:rsidRDefault="00593B33">
      <w:pPr>
        <w:pStyle w:val="antraste"/>
      </w:pPr>
      <w:r>
        <w:separator/>
      </w:r>
    </w:p>
  </w:endnote>
  <w:endnote w:type="continuationSeparator" w:id="0">
    <w:p w14:paraId="51EC65E6" w14:textId="77777777" w:rsidR="00593B33" w:rsidRDefault="00593B33">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D70F" w14:textId="77777777" w:rsidR="00CC4968" w:rsidRDefault="00CC4968"/>
  <w:p w14:paraId="25384958" w14:textId="77777777"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14:paraId="28E21A2D" w14:textId="77777777" w:rsidTr="00C0091C">
      <w:tc>
        <w:tcPr>
          <w:tcW w:w="8223" w:type="dxa"/>
          <w:tcBorders>
            <w:top w:val="nil"/>
            <w:left w:val="nil"/>
            <w:bottom w:val="nil"/>
            <w:right w:val="nil"/>
          </w:tcBorders>
        </w:tcPr>
        <w:p w14:paraId="7B628836" w14:textId="0723A7F7" w:rsidR="00C0091C" w:rsidRPr="00C0091C" w:rsidRDefault="00C0091C" w:rsidP="00352731">
          <w:pPr>
            <w:pStyle w:val="Footer"/>
            <w:rPr>
              <w:rFonts w:ascii="Arial" w:hAnsi="Arial" w:cs="Arial"/>
              <w:sz w:val="18"/>
              <w:szCs w:val="18"/>
            </w:rPr>
          </w:pPr>
          <w:r w:rsidRPr="00C0091C">
            <w:rPr>
              <w:rFonts w:ascii="Arial" w:hAnsi="Arial" w:cs="Arial"/>
              <w:sz w:val="18"/>
              <w:szCs w:val="18"/>
            </w:rPr>
            <w:t xml:space="preserve">Puslapis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650B2B">
            <w:rPr>
              <w:rFonts w:ascii="Arial" w:hAnsi="Arial" w:cs="Arial"/>
              <w:bCs/>
              <w:noProof/>
              <w:sz w:val="18"/>
              <w:szCs w:val="18"/>
            </w:rPr>
            <w:t>4</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650B2B">
            <w:rPr>
              <w:rFonts w:ascii="Arial" w:hAnsi="Arial" w:cs="Arial"/>
              <w:bCs/>
              <w:noProof/>
              <w:sz w:val="18"/>
              <w:szCs w:val="18"/>
            </w:rPr>
            <w:t>5</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0E107841"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3B9DCF48"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512EB8C"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41E2FA01" w14:textId="7777777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(parašas)</w:t>
          </w:r>
        </w:p>
      </w:tc>
    </w:tr>
  </w:tbl>
  <w:p w14:paraId="3025CB9C"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270C" w14:textId="77777777" w:rsidR="00593B33" w:rsidRDefault="00593B33">
      <w:pPr>
        <w:pStyle w:val="antraste"/>
      </w:pPr>
      <w:r>
        <w:separator/>
      </w:r>
    </w:p>
  </w:footnote>
  <w:footnote w:type="continuationSeparator" w:id="0">
    <w:p w14:paraId="485CBD70" w14:textId="77777777" w:rsidR="00593B33" w:rsidRDefault="00593B33">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8F1CAF"/>
    <w:multiLevelType w:val="hybridMultilevel"/>
    <w:tmpl w:val="22465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A2BD9"/>
    <w:multiLevelType w:val="hybridMultilevel"/>
    <w:tmpl w:val="48983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6"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9414A6B"/>
    <w:multiLevelType w:val="hybridMultilevel"/>
    <w:tmpl w:val="3BFA449C"/>
    <w:lvl w:ilvl="0" w:tplc="64E2C1B6">
      <w:start w:val="1"/>
      <w:numFmt w:val="bullet"/>
      <w:lvlText w:val="•"/>
      <w:lvlJc w:val="left"/>
      <w:pPr>
        <w:tabs>
          <w:tab w:val="num" w:pos="720"/>
        </w:tabs>
        <w:ind w:left="720" w:hanging="360"/>
      </w:pPr>
      <w:rPr>
        <w:rFonts w:ascii="Arial" w:hAnsi="Arial" w:hint="default"/>
      </w:rPr>
    </w:lvl>
    <w:lvl w:ilvl="1" w:tplc="11E29160" w:tentative="1">
      <w:start w:val="1"/>
      <w:numFmt w:val="bullet"/>
      <w:lvlText w:val="•"/>
      <w:lvlJc w:val="left"/>
      <w:pPr>
        <w:tabs>
          <w:tab w:val="num" w:pos="1440"/>
        </w:tabs>
        <w:ind w:left="1440" w:hanging="360"/>
      </w:pPr>
      <w:rPr>
        <w:rFonts w:ascii="Arial" w:hAnsi="Arial" w:hint="default"/>
      </w:rPr>
    </w:lvl>
    <w:lvl w:ilvl="2" w:tplc="843EA844" w:tentative="1">
      <w:start w:val="1"/>
      <w:numFmt w:val="bullet"/>
      <w:lvlText w:val="•"/>
      <w:lvlJc w:val="left"/>
      <w:pPr>
        <w:tabs>
          <w:tab w:val="num" w:pos="2160"/>
        </w:tabs>
        <w:ind w:left="2160" w:hanging="360"/>
      </w:pPr>
      <w:rPr>
        <w:rFonts w:ascii="Arial" w:hAnsi="Arial" w:hint="default"/>
      </w:rPr>
    </w:lvl>
    <w:lvl w:ilvl="3" w:tplc="BCEE9810" w:tentative="1">
      <w:start w:val="1"/>
      <w:numFmt w:val="bullet"/>
      <w:lvlText w:val="•"/>
      <w:lvlJc w:val="left"/>
      <w:pPr>
        <w:tabs>
          <w:tab w:val="num" w:pos="2880"/>
        </w:tabs>
        <w:ind w:left="2880" w:hanging="360"/>
      </w:pPr>
      <w:rPr>
        <w:rFonts w:ascii="Arial" w:hAnsi="Arial" w:hint="default"/>
      </w:rPr>
    </w:lvl>
    <w:lvl w:ilvl="4" w:tplc="0CCA1202" w:tentative="1">
      <w:start w:val="1"/>
      <w:numFmt w:val="bullet"/>
      <w:lvlText w:val="•"/>
      <w:lvlJc w:val="left"/>
      <w:pPr>
        <w:tabs>
          <w:tab w:val="num" w:pos="3600"/>
        </w:tabs>
        <w:ind w:left="3600" w:hanging="360"/>
      </w:pPr>
      <w:rPr>
        <w:rFonts w:ascii="Arial" w:hAnsi="Arial" w:hint="default"/>
      </w:rPr>
    </w:lvl>
    <w:lvl w:ilvl="5" w:tplc="23E0A7C8" w:tentative="1">
      <w:start w:val="1"/>
      <w:numFmt w:val="bullet"/>
      <w:lvlText w:val="•"/>
      <w:lvlJc w:val="left"/>
      <w:pPr>
        <w:tabs>
          <w:tab w:val="num" w:pos="4320"/>
        </w:tabs>
        <w:ind w:left="4320" w:hanging="360"/>
      </w:pPr>
      <w:rPr>
        <w:rFonts w:ascii="Arial" w:hAnsi="Arial" w:hint="default"/>
      </w:rPr>
    </w:lvl>
    <w:lvl w:ilvl="6" w:tplc="2648DC00" w:tentative="1">
      <w:start w:val="1"/>
      <w:numFmt w:val="bullet"/>
      <w:lvlText w:val="•"/>
      <w:lvlJc w:val="left"/>
      <w:pPr>
        <w:tabs>
          <w:tab w:val="num" w:pos="5040"/>
        </w:tabs>
        <w:ind w:left="5040" w:hanging="360"/>
      </w:pPr>
      <w:rPr>
        <w:rFonts w:ascii="Arial" w:hAnsi="Arial" w:hint="default"/>
      </w:rPr>
    </w:lvl>
    <w:lvl w:ilvl="7" w:tplc="69685910" w:tentative="1">
      <w:start w:val="1"/>
      <w:numFmt w:val="bullet"/>
      <w:lvlText w:val="•"/>
      <w:lvlJc w:val="left"/>
      <w:pPr>
        <w:tabs>
          <w:tab w:val="num" w:pos="5760"/>
        </w:tabs>
        <w:ind w:left="5760" w:hanging="360"/>
      </w:pPr>
      <w:rPr>
        <w:rFonts w:ascii="Arial" w:hAnsi="Arial" w:hint="default"/>
      </w:rPr>
    </w:lvl>
    <w:lvl w:ilvl="8" w:tplc="1FBCC5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3"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5"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B5669D1"/>
    <w:multiLevelType w:val="hybridMultilevel"/>
    <w:tmpl w:val="996A09BC"/>
    <w:lvl w:ilvl="0" w:tplc="C9FA39F4">
      <w:start w:val="1"/>
      <w:numFmt w:val="bullet"/>
      <w:lvlText w:val="•"/>
      <w:lvlJc w:val="left"/>
      <w:pPr>
        <w:tabs>
          <w:tab w:val="num" w:pos="720"/>
        </w:tabs>
        <w:ind w:left="720" w:hanging="360"/>
      </w:pPr>
      <w:rPr>
        <w:rFonts w:ascii="Arial" w:hAnsi="Arial" w:hint="default"/>
      </w:rPr>
    </w:lvl>
    <w:lvl w:ilvl="1" w:tplc="929009A8">
      <w:start w:val="26568"/>
      <w:numFmt w:val="bullet"/>
      <w:lvlText w:val="–"/>
      <w:lvlJc w:val="left"/>
      <w:pPr>
        <w:tabs>
          <w:tab w:val="num" w:pos="1440"/>
        </w:tabs>
        <w:ind w:left="1440" w:hanging="360"/>
      </w:pPr>
      <w:rPr>
        <w:rFonts w:ascii="Arial" w:hAnsi="Arial" w:hint="default"/>
      </w:rPr>
    </w:lvl>
    <w:lvl w:ilvl="2" w:tplc="D1008F4C" w:tentative="1">
      <w:start w:val="1"/>
      <w:numFmt w:val="bullet"/>
      <w:lvlText w:val="•"/>
      <w:lvlJc w:val="left"/>
      <w:pPr>
        <w:tabs>
          <w:tab w:val="num" w:pos="2160"/>
        </w:tabs>
        <w:ind w:left="2160" w:hanging="360"/>
      </w:pPr>
      <w:rPr>
        <w:rFonts w:ascii="Arial" w:hAnsi="Arial" w:hint="default"/>
      </w:rPr>
    </w:lvl>
    <w:lvl w:ilvl="3" w:tplc="D938F270" w:tentative="1">
      <w:start w:val="1"/>
      <w:numFmt w:val="bullet"/>
      <w:lvlText w:val="•"/>
      <w:lvlJc w:val="left"/>
      <w:pPr>
        <w:tabs>
          <w:tab w:val="num" w:pos="2880"/>
        </w:tabs>
        <w:ind w:left="2880" w:hanging="360"/>
      </w:pPr>
      <w:rPr>
        <w:rFonts w:ascii="Arial" w:hAnsi="Arial" w:hint="default"/>
      </w:rPr>
    </w:lvl>
    <w:lvl w:ilvl="4" w:tplc="4838EEC0" w:tentative="1">
      <w:start w:val="1"/>
      <w:numFmt w:val="bullet"/>
      <w:lvlText w:val="•"/>
      <w:lvlJc w:val="left"/>
      <w:pPr>
        <w:tabs>
          <w:tab w:val="num" w:pos="3600"/>
        </w:tabs>
        <w:ind w:left="3600" w:hanging="360"/>
      </w:pPr>
      <w:rPr>
        <w:rFonts w:ascii="Arial" w:hAnsi="Arial" w:hint="default"/>
      </w:rPr>
    </w:lvl>
    <w:lvl w:ilvl="5" w:tplc="EB56D90A" w:tentative="1">
      <w:start w:val="1"/>
      <w:numFmt w:val="bullet"/>
      <w:lvlText w:val="•"/>
      <w:lvlJc w:val="left"/>
      <w:pPr>
        <w:tabs>
          <w:tab w:val="num" w:pos="4320"/>
        </w:tabs>
        <w:ind w:left="4320" w:hanging="360"/>
      </w:pPr>
      <w:rPr>
        <w:rFonts w:ascii="Arial" w:hAnsi="Arial" w:hint="default"/>
      </w:rPr>
    </w:lvl>
    <w:lvl w:ilvl="6" w:tplc="F138A710" w:tentative="1">
      <w:start w:val="1"/>
      <w:numFmt w:val="bullet"/>
      <w:lvlText w:val="•"/>
      <w:lvlJc w:val="left"/>
      <w:pPr>
        <w:tabs>
          <w:tab w:val="num" w:pos="5040"/>
        </w:tabs>
        <w:ind w:left="5040" w:hanging="360"/>
      </w:pPr>
      <w:rPr>
        <w:rFonts w:ascii="Arial" w:hAnsi="Arial" w:hint="default"/>
      </w:rPr>
    </w:lvl>
    <w:lvl w:ilvl="7" w:tplc="C464E58A" w:tentative="1">
      <w:start w:val="1"/>
      <w:numFmt w:val="bullet"/>
      <w:lvlText w:val="•"/>
      <w:lvlJc w:val="left"/>
      <w:pPr>
        <w:tabs>
          <w:tab w:val="num" w:pos="5760"/>
        </w:tabs>
        <w:ind w:left="5760" w:hanging="360"/>
      </w:pPr>
      <w:rPr>
        <w:rFonts w:ascii="Arial" w:hAnsi="Arial" w:hint="default"/>
      </w:rPr>
    </w:lvl>
    <w:lvl w:ilvl="8" w:tplc="653897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9B6254"/>
    <w:multiLevelType w:val="hybridMultilevel"/>
    <w:tmpl w:val="F09ADF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5"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FD01204"/>
    <w:multiLevelType w:val="hybridMultilevel"/>
    <w:tmpl w:val="BD027EF4"/>
    <w:lvl w:ilvl="0" w:tplc="2C2CEC24">
      <w:start w:val="1"/>
      <w:numFmt w:val="decimal"/>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30"/>
  </w:num>
  <w:num w:numId="2">
    <w:abstractNumId w:val="6"/>
  </w:num>
  <w:num w:numId="3">
    <w:abstractNumId w:val="25"/>
  </w:num>
  <w:num w:numId="4">
    <w:abstractNumId w:val="9"/>
  </w:num>
  <w:num w:numId="5">
    <w:abstractNumId w:val="43"/>
  </w:num>
  <w:num w:numId="6">
    <w:abstractNumId w:val="35"/>
  </w:num>
  <w:num w:numId="7">
    <w:abstractNumId w:val="24"/>
  </w:num>
  <w:num w:numId="8">
    <w:abstractNumId w:val="5"/>
  </w:num>
  <w:num w:numId="9">
    <w:abstractNumId w:val="20"/>
  </w:num>
  <w:num w:numId="10">
    <w:abstractNumId w:val="37"/>
  </w:num>
  <w:num w:numId="11">
    <w:abstractNumId w:val="36"/>
  </w:num>
  <w:num w:numId="12">
    <w:abstractNumId w:val="41"/>
  </w:num>
  <w:num w:numId="13">
    <w:abstractNumId w:val="10"/>
  </w:num>
  <w:num w:numId="14">
    <w:abstractNumId w:val="14"/>
  </w:num>
  <w:num w:numId="15">
    <w:abstractNumId w:val="40"/>
  </w:num>
  <w:num w:numId="16">
    <w:abstractNumId w:val="23"/>
  </w:num>
  <w:num w:numId="17">
    <w:abstractNumId w:val="31"/>
  </w:num>
  <w:num w:numId="18">
    <w:abstractNumId w:val="27"/>
  </w:num>
  <w:num w:numId="19">
    <w:abstractNumId w:val="28"/>
  </w:num>
  <w:num w:numId="20">
    <w:abstractNumId w:val="0"/>
  </w:num>
  <w:num w:numId="21">
    <w:abstractNumId w:val="17"/>
  </w:num>
  <w:num w:numId="22">
    <w:abstractNumId w:val="39"/>
  </w:num>
  <w:num w:numId="23">
    <w:abstractNumId w:val="45"/>
  </w:num>
  <w:num w:numId="24">
    <w:abstractNumId w:val="34"/>
  </w:num>
  <w:num w:numId="25">
    <w:abstractNumId w:val="8"/>
  </w:num>
  <w:num w:numId="26">
    <w:abstractNumId w:val="33"/>
  </w:num>
  <w:num w:numId="27">
    <w:abstractNumId w:val="15"/>
  </w:num>
  <w:num w:numId="28">
    <w:abstractNumId w:val="19"/>
  </w:num>
  <w:num w:numId="29">
    <w:abstractNumId w:val="12"/>
  </w:num>
  <w:num w:numId="30">
    <w:abstractNumId w:val="16"/>
  </w:num>
  <w:num w:numId="31">
    <w:abstractNumId w:val="2"/>
  </w:num>
  <w:num w:numId="32">
    <w:abstractNumId w:val="42"/>
  </w:num>
  <w:num w:numId="33">
    <w:abstractNumId w:val="44"/>
  </w:num>
  <w:num w:numId="34">
    <w:abstractNumId w:val="38"/>
  </w:num>
  <w:num w:numId="35">
    <w:abstractNumId w:val="21"/>
  </w:num>
  <w:num w:numId="36">
    <w:abstractNumId w:val="4"/>
  </w:num>
  <w:num w:numId="37">
    <w:abstractNumId w:val="22"/>
  </w:num>
  <w:num w:numId="38">
    <w:abstractNumId w:val="29"/>
  </w:num>
  <w:num w:numId="39">
    <w:abstractNumId w:val="11"/>
  </w:num>
  <w:num w:numId="40">
    <w:abstractNumId w:val="3"/>
  </w:num>
  <w:num w:numId="41">
    <w:abstractNumId w:val="1"/>
  </w:num>
  <w:num w:numId="42">
    <w:abstractNumId w:val="13"/>
  </w:num>
  <w:num w:numId="43">
    <w:abstractNumId w:val="7"/>
  </w:num>
  <w:num w:numId="44">
    <w:abstractNumId w:val="32"/>
  </w:num>
  <w:num w:numId="45">
    <w:abstractNumId w:val="46"/>
  </w:num>
  <w:num w:numId="46">
    <w:abstractNumId w:val="1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7E2"/>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5CCE"/>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68"/>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1EB"/>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26"/>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1EB4"/>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2E0"/>
    <w:rsid w:val="002214AB"/>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C6E"/>
    <w:rsid w:val="00242D81"/>
    <w:rsid w:val="00243705"/>
    <w:rsid w:val="002437B0"/>
    <w:rsid w:val="00243ED5"/>
    <w:rsid w:val="00244F9F"/>
    <w:rsid w:val="0024549D"/>
    <w:rsid w:val="002470D8"/>
    <w:rsid w:val="00247790"/>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CE1"/>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2A34"/>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6E7"/>
    <w:rsid w:val="0043688F"/>
    <w:rsid w:val="00440542"/>
    <w:rsid w:val="0044068C"/>
    <w:rsid w:val="00441647"/>
    <w:rsid w:val="004419F6"/>
    <w:rsid w:val="0044315C"/>
    <w:rsid w:val="00443978"/>
    <w:rsid w:val="00443DDE"/>
    <w:rsid w:val="00444F48"/>
    <w:rsid w:val="004454F3"/>
    <w:rsid w:val="00445542"/>
    <w:rsid w:val="0044587F"/>
    <w:rsid w:val="004459AB"/>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0EE2"/>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3B33"/>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A7DE7"/>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32A"/>
    <w:rsid w:val="005E7ECA"/>
    <w:rsid w:val="005F0158"/>
    <w:rsid w:val="005F03A9"/>
    <w:rsid w:val="005F0EF4"/>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0B2B"/>
    <w:rsid w:val="006512C2"/>
    <w:rsid w:val="00651614"/>
    <w:rsid w:val="00651A79"/>
    <w:rsid w:val="006520DF"/>
    <w:rsid w:val="00655317"/>
    <w:rsid w:val="00655C71"/>
    <w:rsid w:val="006569DE"/>
    <w:rsid w:val="00657F2E"/>
    <w:rsid w:val="006605AB"/>
    <w:rsid w:val="00660CCC"/>
    <w:rsid w:val="00660D16"/>
    <w:rsid w:val="006647B4"/>
    <w:rsid w:val="00665C53"/>
    <w:rsid w:val="0066682C"/>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0D98"/>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6D84"/>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3D17"/>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DBA"/>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033B"/>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6932"/>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5BEF"/>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518A"/>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013"/>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476"/>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032"/>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23B1"/>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12DD"/>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42F"/>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78C"/>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AC1"/>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88A"/>
    <w:rsid w:val="00DE2A2E"/>
    <w:rsid w:val="00DE3A53"/>
    <w:rsid w:val="00DE4017"/>
    <w:rsid w:val="00DE40F1"/>
    <w:rsid w:val="00DE4B7D"/>
    <w:rsid w:val="00DE5065"/>
    <w:rsid w:val="00DE5074"/>
    <w:rsid w:val="00DE5179"/>
    <w:rsid w:val="00DE622C"/>
    <w:rsid w:val="00DE6890"/>
    <w:rsid w:val="00DE6BEC"/>
    <w:rsid w:val="00DE7438"/>
    <w:rsid w:val="00DE79C7"/>
    <w:rsid w:val="00DE7F62"/>
    <w:rsid w:val="00DE7F71"/>
    <w:rsid w:val="00DF0033"/>
    <w:rsid w:val="00DF015F"/>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161DF"/>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1A54"/>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461"/>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61C"/>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B5AA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D1FAB"/>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10068747">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D380D"/>
    <w:rsid w:val="00154EA0"/>
    <w:rsid w:val="00164F55"/>
    <w:rsid w:val="001A420A"/>
    <w:rsid w:val="001C7ED2"/>
    <w:rsid w:val="00290853"/>
    <w:rsid w:val="002B5A27"/>
    <w:rsid w:val="00326647"/>
    <w:rsid w:val="003461C2"/>
    <w:rsid w:val="003532FE"/>
    <w:rsid w:val="003E4668"/>
    <w:rsid w:val="00416468"/>
    <w:rsid w:val="004220BD"/>
    <w:rsid w:val="004A11D6"/>
    <w:rsid w:val="004D691E"/>
    <w:rsid w:val="0051397A"/>
    <w:rsid w:val="005575E8"/>
    <w:rsid w:val="005D3FEB"/>
    <w:rsid w:val="0061001B"/>
    <w:rsid w:val="006D0D44"/>
    <w:rsid w:val="007C0C09"/>
    <w:rsid w:val="007E3BE8"/>
    <w:rsid w:val="007F7B8D"/>
    <w:rsid w:val="00822AA5"/>
    <w:rsid w:val="0084251F"/>
    <w:rsid w:val="0087368A"/>
    <w:rsid w:val="00980E27"/>
    <w:rsid w:val="009C2931"/>
    <w:rsid w:val="009D490B"/>
    <w:rsid w:val="009E238B"/>
    <w:rsid w:val="009E3691"/>
    <w:rsid w:val="00B447CC"/>
    <w:rsid w:val="00BE6FE5"/>
    <w:rsid w:val="00C14644"/>
    <w:rsid w:val="00C44639"/>
    <w:rsid w:val="00C95D2E"/>
    <w:rsid w:val="00E77B50"/>
    <w:rsid w:val="00EA6C6B"/>
    <w:rsid w:val="00F17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E657-B29E-4E1E-8A04-2B7F303B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2</Pages>
  <Words>2924</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2019-04-29T13:56:00Z</cp:lastPrinted>
  <dcterms:created xsi:type="dcterms:W3CDTF">2019-04-29T13:59:00Z</dcterms:created>
  <dcterms:modified xsi:type="dcterms:W3CDTF">2019-04-29T13:59:00Z</dcterms:modified>
</cp:coreProperties>
</file>