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EB" w:rsidRPr="003A638D" w:rsidRDefault="003A638D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proofErr w:type="spell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Akciju</w:t>
      </w:r>
      <w:proofErr w:type="spell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</w:t>
      </w:r>
      <w:proofErr w:type="spellStart"/>
      <w:proofErr w:type="gram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sabiedrība</w:t>
      </w:r>
      <w:proofErr w:type="spell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</w:t>
      </w:r>
      <w:r w:rsidR="00DD7DEB"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”</w:t>
      </w:r>
      <w:proofErr w:type="gramEnd"/>
      <w:r w:rsidR="00DD7DEB"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LATVIJAS TILTI” board</w:t>
      </w:r>
    </w:p>
    <w:p w:rsidR="00DD7DEB" w:rsidRPr="003A638D" w:rsidRDefault="00DD7DEB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Blank of the power of attorney</w:t>
      </w:r>
    </w:p>
    <w:p w:rsidR="00D32990" w:rsidRPr="003A638D" w:rsidRDefault="00D32990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In accordance with paragraph 54 part 2 point 1 of the Financial Instrument </w:t>
      </w:r>
      <w:proofErr w:type="gram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Market</w:t>
      </w:r>
      <w:proofErr w:type="gram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law  </w:t>
      </w:r>
    </w:p>
    <w:p w:rsidR="00DD7DEB" w:rsidRPr="003A638D" w:rsidRDefault="00DD7DEB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color w:val="000000"/>
          <w:spacing w:val="40"/>
          <w:sz w:val="22"/>
          <w:szCs w:val="22"/>
          <w:lang w:val="en-US"/>
        </w:rPr>
      </w:pPr>
    </w:p>
    <w:p w:rsidR="003A0E6D" w:rsidRPr="003A638D" w:rsidRDefault="003A0E6D" w:rsidP="003A638D">
      <w:pPr>
        <w:pStyle w:val="NormalWeb"/>
        <w:spacing w:before="120" w:beforeAutospacing="0" w:after="120" w:afterAutospacing="0"/>
        <w:jc w:val="center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Style w:val="Strong"/>
          <w:rFonts w:ascii="Trebuchet MS" w:hAnsi="Trebuchet MS"/>
          <w:color w:val="000000"/>
          <w:spacing w:val="40"/>
          <w:sz w:val="22"/>
          <w:szCs w:val="22"/>
          <w:lang w:val="en-US"/>
        </w:rPr>
        <w:t>POWER OF ATTORNEY</w:t>
      </w:r>
    </w:p>
    <w:p w:rsidR="00221E2B" w:rsidRPr="003A638D" w:rsidRDefault="00221E2B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</w:p>
    <w:p w:rsidR="00221E2B" w:rsidRDefault="00221E2B" w:rsidP="00F849E5">
      <w:pPr>
        <w:rPr>
          <w:rFonts w:ascii="Trebuchet MS" w:hAnsi="Trebuchet MS"/>
          <w:color w:val="000000"/>
          <w:sz w:val="22"/>
          <w:szCs w:val="22"/>
          <w:lang w:val="lv-LV"/>
        </w:rPr>
      </w:pPr>
      <w:r w:rsidRPr="00A623AE">
        <w:rPr>
          <w:rFonts w:ascii="Trebuchet MS" w:hAnsi="Trebuchet MS"/>
          <w:color w:val="000000"/>
          <w:sz w:val="22"/>
          <w:szCs w:val="22"/>
        </w:rPr>
        <w:t>_____, __________</w:t>
      </w:r>
      <w:r w:rsidRPr="003A638D">
        <w:rPr>
          <w:rFonts w:ascii="Trebuchet MS" w:hAnsi="Trebuchet MS"/>
          <w:color w:val="000000"/>
          <w:sz w:val="22"/>
          <w:szCs w:val="22"/>
          <w:lang w:val="lv-LV"/>
        </w:rPr>
        <w:t>___</w:t>
      </w:r>
      <w:r w:rsidRPr="00A623AE">
        <w:rPr>
          <w:rFonts w:ascii="Trebuchet MS" w:hAnsi="Trebuchet MS"/>
          <w:color w:val="000000"/>
          <w:sz w:val="22"/>
          <w:szCs w:val="22"/>
        </w:rPr>
        <w:t>_, 201</w:t>
      </w:r>
      <w:r w:rsidR="00C52DF9">
        <w:rPr>
          <w:rFonts w:ascii="Trebuchet MS" w:hAnsi="Trebuchet MS"/>
          <w:color w:val="000000"/>
          <w:sz w:val="22"/>
          <w:szCs w:val="22"/>
          <w:lang w:val="lv-LV"/>
        </w:rPr>
        <w:t>6</w:t>
      </w:r>
    </w:p>
    <w:p w:rsidR="00F849E5" w:rsidRPr="00F849E5" w:rsidRDefault="00F849E5" w:rsidP="00F849E5">
      <w:pPr>
        <w:rPr>
          <w:rFonts w:ascii="Trebuchet MS" w:hAnsi="Trebuchet MS"/>
          <w:color w:val="000000"/>
          <w:sz w:val="18"/>
          <w:szCs w:val="18"/>
          <w:lang w:val="lv-LV"/>
        </w:rPr>
      </w:pPr>
      <w:r>
        <w:rPr>
          <w:rFonts w:ascii="Trebuchet MS" w:hAnsi="Trebuchet MS"/>
          <w:color w:val="000000"/>
          <w:sz w:val="18"/>
          <w:szCs w:val="18"/>
          <w:lang w:val="lv-LV"/>
        </w:rPr>
        <w:t>(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The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date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and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place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of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issue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) 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Fonts w:ascii="Trebuchet MS" w:hAnsi="Trebuchet MS"/>
          <w:color w:val="000000"/>
          <w:sz w:val="22"/>
          <w:szCs w:val="22"/>
        </w:rPr>
        <w:t> </w:t>
      </w:r>
    </w:p>
    <w:p w:rsidR="003A638D" w:rsidRDefault="003A638D" w:rsidP="003A638D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D32990" w:rsidRPr="003A638D" w:rsidRDefault="003A638D" w:rsidP="003A638D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>
        <w:rPr>
          <w:rFonts w:ascii="Trebuchet MS" w:hAnsi="Trebuchet MS"/>
          <w:color w:val="000000"/>
          <w:sz w:val="22"/>
          <w:szCs w:val="22"/>
          <w:lang w:val="en-US"/>
        </w:rPr>
        <w:t>__________</w:t>
      </w:r>
      <w:r w:rsidR="00D32990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_________________________________________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_______________________________,</w:t>
      </w:r>
    </w:p>
    <w:p w:rsidR="00302514" w:rsidRPr="004753C7" w:rsidRDefault="004753C7" w:rsidP="003A638D">
      <w:pPr>
        <w:pStyle w:val="NormalWeb"/>
        <w:spacing w:before="0" w:beforeAutospacing="0" w:after="0" w:afterAutospacing="0"/>
        <w:jc w:val="center"/>
        <w:rPr>
          <w:rStyle w:val="Emphasis"/>
          <w:rFonts w:ascii="Trebuchet MS" w:hAnsi="Trebuchet MS"/>
          <w:i w:val="0"/>
          <w:color w:val="000000"/>
          <w:sz w:val="18"/>
          <w:szCs w:val="18"/>
          <w:lang w:val="en-US"/>
        </w:rPr>
      </w:pPr>
      <w:r w:rsidRPr="004753C7">
        <w:rPr>
          <w:rFonts w:ascii="Trebuchet MS" w:hAnsi="Trebuchet MS"/>
          <w:color w:val="000000"/>
          <w:sz w:val="18"/>
          <w:szCs w:val="18"/>
          <w:lang w:val="en-US"/>
        </w:rPr>
        <w:t xml:space="preserve">Natural person (Name, surname, personal ID No., residence) or legal entity </w:t>
      </w:r>
      <w:r w:rsidR="00D32990" w:rsidRPr="004753C7">
        <w:rPr>
          <w:rFonts w:ascii="Trebuchet MS" w:hAnsi="Trebuchet MS"/>
          <w:color w:val="000000"/>
          <w:sz w:val="18"/>
          <w:szCs w:val="18"/>
          <w:lang w:val="en-US"/>
        </w:rPr>
        <w:t>(title</w:t>
      </w:r>
      <w:r w:rsidRPr="004753C7">
        <w:rPr>
          <w:rFonts w:ascii="Trebuchet MS" w:hAnsi="Trebuchet MS"/>
          <w:color w:val="000000"/>
          <w:sz w:val="18"/>
          <w:szCs w:val="18"/>
          <w:lang w:val="en-US"/>
        </w:rPr>
        <w:t>, reg. No., registered office, justification of the representation</w:t>
      </w:r>
      <w:r w:rsidR="003A638D" w:rsidRPr="004753C7">
        <w:rPr>
          <w:rStyle w:val="Emphasis"/>
          <w:rFonts w:ascii="Trebuchet MS" w:hAnsi="Trebuchet MS"/>
          <w:i w:val="0"/>
          <w:color w:val="000000"/>
          <w:sz w:val="18"/>
          <w:szCs w:val="18"/>
          <w:lang w:val="en-US"/>
        </w:rPr>
        <w:t>)</w:t>
      </w:r>
    </w:p>
    <w:p w:rsidR="004753C7" w:rsidRPr="004753C7" w:rsidRDefault="004753C7" w:rsidP="004753C7">
      <w:pPr>
        <w:pStyle w:val="NormalWeb"/>
        <w:spacing w:before="12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proofErr w:type="gramStart"/>
      <w:r>
        <w:rPr>
          <w:rFonts w:ascii="Trebuchet MS" w:hAnsi="Trebuchet MS"/>
          <w:color w:val="000000"/>
          <w:sz w:val="22"/>
          <w:szCs w:val="22"/>
          <w:lang w:val="en-US"/>
        </w:rPr>
        <w:t>h</w:t>
      </w:r>
      <w:r w:rsidRPr="004753C7">
        <w:rPr>
          <w:rFonts w:ascii="Trebuchet MS" w:hAnsi="Trebuchet MS"/>
          <w:color w:val="000000"/>
          <w:sz w:val="22"/>
          <w:szCs w:val="22"/>
          <w:lang w:val="en-US"/>
        </w:rPr>
        <w:t>ereinafter</w:t>
      </w:r>
      <w:proofErr w:type="gramEnd"/>
      <w:r w:rsidRPr="004753C7">
        <w:rPr>
          <w:rFonts w:ascii="Trebuchet MS" w:hAnsi="Trebuchet MS"/>
          <w:color w:val="000000"/>
          <w:sz w:val="22"/>
          <w:szCs w:val="22"/>
          <w:lang w:val="en-US"/>
        </w:rPr>
        <w:t xml:space="preserve"> referred as </w:t>
      </w:r>
      <w:r>
        <w:rPr>
          <w:rFonts w:ascii="Trebuchet MS" w:hAnsi="Trebuchet MS"/>
          <w:color w:val="000000"/>
          <w:sz w:val="22"/>
          <w:szCs w:val="22"/>
          <w:lang w:val="en-US"/>
        </w:rPr>
        <w:t>Authorizer,</w:t>
      </w:r>
    </w:p>
    <w:p w:rsidR="00302514" w:rsidRPr="003A638D" w:rsidRDefault="003A0E6D" w:rsidP="004753C7">
      <w:pPr>
        <w:pStyle w:val="NormalWeb"/>
        <w:spacing w:before="120" w:beforeAutospacing="0" w:after="0" w:afterAutospacing="0"/>
        <w:jc w:val="both"/>
        <w:rPr>
          <w:rFonts w:ascii="Trebuchet MS" w:hAnsi="Trebuchet MS"/>
          <w:b/>
          <w:color w:val="000000"/>
          <w:sz w:val="22"/>
          <w:szCs w:val="22"/>
          <w:lang w:val="en-US"/>
        </w:rPr>
      </w:pPr>
      <w:proofErr w:type="gramStart"/>
      <w:r w:rsidRPr="003A638D">
        <w:rPr>
          <w:rFonts w:ascii="Trebuchet MS" w:hAnsi="Trebuchet MS"/>
          <w:b/>
          <w:color w:val="000000"/>
          <w:sz w:val="22"/>
          <w:szCs w:val="22"/>
          <w:lang w:val="en-US"/>
        </w:rPr>
        <w:t>empowers</w:t>
      </w:r>
      <w:proofErr w:type="gramEnd"/>
      <w:r w:rsidRPr="003A638D">
        <w:rPr>
          <w:rFonts w:ascii="Trebuchet MS" w:hAnsi="Trebuchet MS"/>
          <w:b/>
          <w:color w:val="000000"/>
          <w:sz w:val="22"/>
          <w:szCs w:val="22"/>
          <w:lang w:val="en-US"/>
        </w:rPr>
        <w:t xml:space="preserve"> </w:t>
      </w:r>
    </w:p>
    <w:p w:rsidR="003A638D" w:rsidRPr="003A638D" w:rsidRDefault="003A0E6D" w:rsidP="003A638D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____________________________________________________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</w:t>
      </w:r>
    </w:p>
    <w:p w:rsidR="004753C7" w:rsidRPr="004753C7" w:rsidRDefault="004753C7" w:rsidP="004753C7">
      <w:pPr>
        <w:pStyle w:val="NormalWeb"/>
        <w:spacing w:before="0" w:beforeAutospacing="0" w:after="0" w:afterAutospacing="0"/>
        <w:jc w:val="center"/>
        <w:rPr>
          <w:rFonts w:ascii="Trebuchet MS" w:hAnsi="Trebuchet MS"/>
          <w:iCs/>
          <w:color w:val="000000"/>
          <w:sz w:val="18"/>
          <w:szCs w:val="18"/>
          <w:lang w:val="en-US"/>
        </w:rPr>
      </w:pPr>
      <w:r w:rsidRPr="004753C7">
        <w:rPr>
          <w:rFonts w:ascii="Trebuchet MS" w:hAnsi="Trebuchet MS"/>
          <w:color w:val="000000"/>
          <w:sz w:val="18"/>
          <w:szCs w:val="18"/>
          <w:lang w:val="en-US"/>
        </w:rPr>
        <w:t>Natural person (Name, surname, personal ID No., residence) or legal entity (title, reg. No., registered office, justification of the representation</w:t>
      </w:r>
      <w:r w:rsidRPr="004753C7">
        <w:rPr>
          <w:rFonts w:ascii="Trebuchet MS" w:hAnsi="Trebuchet MS"/>
          <w:iCs/>
          <w:color w:val="000000"/>
          <w:sz w:val="18"/>
          <w:szCs w:val="18"/>
          <w:lang w:val="en-US"/>
        </w:rPr>
        <w:t>)</w:t>
      </w:r>
    </w:p>
    <w:p w:rsidR="00302514" w:rsidRPr="003A638D" w:rsidRDefault="003A0E6D" w:rsidP="003A638D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hereafter refer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red to as the Authorized Person,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to represent the Authorizer as shareholder of </w:t>
      </w:r>
      <w:proofErr w:type="spellStart"/>
      <w:r w:rsidR="003A638D">
        <w:rPr>
          <w:rFonts w:ascii="Trebuchet MS" w:hAnsi="Trebuchet MS"/>
          <w:color w:val="000000"/>
          <w:sz w:val="22"/>
          <w:szCs w:val="22"/>
          <w:lang w:val="en-US"/>
        </w:rPr>
        <w:t>akciju</w:t>
      </w:r>
      <w:proofErr w:type="spellEnd"/>
      <w:r w:rsid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3A638D">
        <w:rPr>
          <w:rFonts w:ascii="Trebuchet MS" w:hAnsi="Trebuchet MS"/>
          <w:color w:val="000000"/>
          <w:sz w:val="22"/>
          <w:szCs w:val="22"/>
          <w:lang w:val="en-US"/>
        </w:rPr>
        <w:t>sabiedrība</w:t>
      </w:r>
      <w:proofErr w:type="spellEnd"/>
      <w:r w:rsid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“LATVIJAS TILTI”,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reg. No. 5000303044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,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at the </w:t>
      </w:r>
      <w:r w:rsidR="00A1420C">
        <w:rPr>
          <w:rFonts w:ascii="Trebuchet MS" w:hAnsi="Trebuchet MS"/>
          <w:color w:val="000000"/>
          <w:sz w:val="22"/>
          <w:szCs w:val="22"/>
          <w:lang w:val="en-US"/>
        </w:rPr>
        <w:t>extraordinary</w:t>
      </w:r>
      <w:r w:rsidR="004753C7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shareholders’ meeting 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at 15 </w:t>
      </w:r>
      <w:proofErr w:type="spellStart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>Jāņa</w:t>
      </w:r>
      <w:proofErr w:type="spellEnd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>Daliņa</w:t>
      </w:r>
      <w:proofErr w:type="spellEnd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Street, Riga, 3</w:t>
      </w:r>
      <w:r w:rsidR="00FA0973" w:rsidRPr="003A638D">
        <w:rPr>
          <w:rFonts w:ascii="Trebuchet MS" w:hAnsi="Trebuchet MS"/>
          <w:color w:val="000000"/>
          <w:sz w:val="22"/>
          <w:szCs w:val="22"/>
          <w:vertAlign w:val="superscript"/>
          <w:lang w:val="en-US"/>
        </w:rPr>
        <w:t>rd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floor on the </w:t>
      </w:r>
      <w:r w:rsidR="00A1420C">
        <w:rPr>
          <w:rFonts w:ascii="Trebuchet MS" w:hAnsi="Trebuchet MS"/>
          <w:bCs/>
          <w:color w:val="000000"/>
          <w:sz w:val="22"/>
          <w:szCs w:val="22"/>
          <w:lang w:val="en-US"/>
        </w:rPr>
        <w:t>19</w:t>
      </w:r>
      <w:r w:rsidR="00A1420C" w:rsidRPr="00A1420C">
        <w:rPr>
          <w:rFonts w:ascii="Trebuchet MS" w:hAnsi="Trebuchet MS"/>
          <w:bCs/>
          <w:color w:val="000000"/>
          <w:sz w:val="22"/>
          <w:szCs w:val="22"/>
          <w:vertAlign w:val="superscript"/>
          <w:lang w:val="en-US"/>
        </w:rPr>
        <w:t>th</w:t>
      </w:r>
      <w:r w:rsidR="00A1420C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of October,</w:t>
      </w:r>
      <w:bookmarkStart w:id="0" w:name="_GoBack"/>
      <w:bookmarkEnd w:id="0"/>
      <w:r w:rsidR="00C52DF9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2016 at 10</w:t>
      </w:r>
      <w:r w:rsidR="00FA0973" w:rsidRPr="003A638D">
        <w:rPr>
          <w:rFonts w:ascii="Trebuchet MS" w:hAnsi="Trebuchet MS"/>
          <w:bCs/>
          <w:color w:val="000000"/>
          <w:sz w:val="22"/>
          <w:szCs w:val="22"/>
          <w:lang w:val="en-US"/>
        </w:rPr>
        <w:t>.00 o’clock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,  with</w:t>
      </w: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  <w:lang w:val="en-US"/>
        </w:rPr>
        <w:t xml:space="preserve"> _______________ (_____________________________________) 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(number of shares) </w:t>
      </w: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  <w:lang w:val="en-US"/>
        </w:rPr>
        <w:t>–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shares in </w:t>
      </w:r>
      <w:proofErr w:type="spellStart"/>
      <w:r w:rsidR="00581832">
        <w:rPr>
          <w:rFonts w:ascii="Trebuchet MS" w:hAnsi="Trebuchet MS"/>
          <w:color w:val="000000"/>
          <w:sz w:val="22"/>
          <w:szCs w:val="22"/>
          <w:lang w:val="en-US"/>
        </w:rPr>
        <w:t>akciju</w:t>
      </w:r>
      <w:proofErr w:type="spellEnd"/>
      <w:r w:rsidR="00581832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581832">
        <w:rPr>
          <w:rFonts w:ascii="Trebuchet MS" w:hAnsi="Trebuchet MS"/>
          <w:color w:val="000000"/>
          <w:sz w:val="22"/>
          <w:szCs w:val="22"/>
          <w:lang w:val="en-US"/>
        </w:rPr>
        <w:t>sabiedrība</w:t>
      </w:r>
      <w:proofErr w:type="spellEnd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“LATVIJAS TILTI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” owned by the Authorizer.</w:t>
      </w:r>
    </w:p>
    <w:p w:rsidR="00302514" w:rsidRPr="003A638D" w:rsidRDefault="003A0E6D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The Authorized Person has rights to exercise all rights of the shareholder in accordance with the effective laws and regulations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of Latvian Republic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, including 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voting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with all shares, express proposals and objections, sign documents. </w:t>
      </w:r>
    </w:p>
    <w:p w:rsidR="003A0E6D" w:rsidRDefault="003A0E6D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The power of attorney </w:t>
      </w:r>
      <w:proofErr w:type="gramStart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>is issued</w:t>
      </w:r>
      <w:proofErr w:type="gramEnd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without rights of re-authorization and is valid until fulfillment of the task.</w:t>
      </w: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Pr="00A623AE" w:rsidRDefault="00F849E5">
      <w:pPr>
        <w:rPr>
          <w:lang w:eastAsia="ru-RU"/>
        </w:rPr>
      </w:pPr>
      <w:r>
        <w:rPr>
          <w:rFonts w:ascii="Trebuchet MS" w:hAnsi="Trebuchet MS"/>
          <w:color w:val="000000"/>
          <w:sz w:val="18"/>
          <w:szCs w:val="18"/>
          <w:lang w:val="lv-LV"/>
        </w:rPr>
        <w:t>_____________________________________</w:t>
      </w:r>
    </w:p>
    <w:p w:rsidR="00F849E5" w:rsidRPr="00F849E5" w:rsidRDefault="00F849E5" w:rsidP="00F849E5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  <w:lang w:val="lv-LV"/>
        </w:rPr>
      </w:pP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Authorizer’s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name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surname</w:t>
      </w:r>
      <w:proofErr w:type="spellEnd"/>
      <w:r w:rsidRPr="00F849E5">
        <w:rPr>
          <w:rFonts w:ascii="Trebuchet MS" w:hAnsi="Trebuchet MS"/>
          <w:color w:val="000000"/>
          <w:sz w:val="18"/>
          <w:szCs w:val="18"/>
          <w:lang w:val="lv-LV"/>
        </w:rPr>
        <w:t xml:space="preserve">/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signature</w:t>
      </w:r>
      <w:proofErr w:type="spellEnd"/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  <w:lang w:val="en-US"/>
        </w:rPr>
      </w:pPr>
      <w:r>
        <w:rPr>
          <w:rFonts w:ascii="Trebuchet MS" w:hAnsi="Trebuchet MS"/>
          <w:color w:val="000000"/>
          <w:sz w:val="18"/>
          <w:szCs w:val="18"/>
          <w:lang w:val="en-US"/>
        </w:rPr>
        <w:t xml:space="preserve">Authorizer – natural persona – signature (notarized signature or certified by the </w:t>
      </w:r>
      <w:proofErr w:type="spellStart"/>
      <w:r>
        <w:rPr>
          <w:rFonts w:ascii="Trebuchet MS" w:hAnsi="Trebuchet MS"/>
          <w:color w:val="000000"/>
          <w:sz w:val="18"/>
          <w:szCs w:val="18"/>
          <w:lang w:val="en-US"/>
        </w:rPr>
        <w:t>akciju</w:t>
      </w:r>
      <w:proofErr w:type="spellEnd"/>
      <w:r>
        <w:rPr>
          <w:rFonts w:ascii="Trebuchet MS" w:hAnsi="Trebuchet MS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en-US"/>
        </w:rPr>
        <w:t>sabiedrība</w:t>
      </w:r>
      <w:proofErr w:type="spellEnd"/>
      <w:r>
        <w:rPr>
          <w:rFonts w:ascii="Trebuchet MS" w:hAnsi="Trebuchet MS"/>
          <w:color w:val="000000"/>
          <w:sz w:val="18"/>
          <w:szCs w:val="18"/>
          <w:lang w:val="en-US"/>
        </w:rPr>
        <w:t xml:space="preserve"> “LATVIJAS TILTI”).</w:t>
      </w:r>
    </w:p>
    <w:p w:rsidR="00F849E5" w:rsidRP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  <w:lang w:val="en-US"/>
        </w:rPr>
      </w:pPr>
      <w:r>
        <w:rPr>
          <w:rFonts w:ascii="Trebuchet MS" w:hAnsi="Trebuchet MS"/>
          <w:color w:val="000000"/>
          <w:sz w:val="18"/>
          <w:szCs w:val="18"/>
          <w:lang w:val="en-US"/>
        </w:rPr>
        <w:t>Authorizer – legal entity – signature, stamp.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</w:rPr>
        <w:t> 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</w:rPr>
        <w:t> </w:t>
      </w:r>
    </w:p>
    <w:p w:rsidR="00BF187A" w:rsidRPr="003A638D" w:rsidRDefault="00BF187A" w:rsidP="003A638D">
      <w:pPr>
        <w:spacing w:before="120" w:after="120"/>
        <w:rPr>
          <w:rFonts w:ascii="Trebuchet MS" w:hAnsi="Trebuchet MS"/>
          <w:sz w:val="22"/>
          <w:szCs w:val="22"/>
        </w:rPr>
      </w:pPr>
    </w:p>
    <w:sectPr w:rsidR="00BF187A" w:rsidRPr="003A638D" w:rsidSect="003A638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6D"/>
    <w:rsid w:val="001E6573"/>
    <w:rsid w:val="00221E2B"/>
    <w:rsid w:val="00302514"/>
    <w:rsid w:val="003A0E6D"/>
    <w:rsid w:val="003A638D"/>
    <w:rsid w:val="004753C7"/>
    <w:rsid w:val="00581832"/>
    <w:rsid w:val="00A1420C"/>
    <w:rsid w:val="00A33D41"/>
    <w:rsid w:val="00A623AE"/>
    <w:rsid w:val="00BF187A"/>
    <w:rsid w:val="00C52DF9"/>
    <w:rsid w:val="00D32990"/>
    <w:rsid w:val="00D97B17"/>
    <w:rsid w:val="00DD7DEB"/>
    <w:rsid w:val="00EB3171"/>
    <w:rsid w:val="00F849E5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6B6F2-189D-4CF9-B633-E0DAAA41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0E6D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qFormat/>
    <w:rsid w:val="003A0E6D"/>
    <w:rPr>
      <w:b/>
      <w:bCs/>
    </w:rPr>
  </w:style>
  <w:style w:type="character" w:styleId="Emphasis">
    <w:name w:val="Emphasis"/>
    <w:basedOn w:val="DefaultParagraphFont"/>
    <w:qFormat/>
    <w:rsid w:val="003A0E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Jevgenija</cp:lastModifiedBy>
  <cp:revision>13</cp:revision>
  <cp:lastPrinted>2016-09-16T13:29:00Z</cp:lastPrinted>
  <dcterms:created xsi:type="dcterms:W3CDTF">2011-02-02T14:29:00Z</dcterms:created>
  <dcterms:modified xsi:type="dcterms:W3CDTF">2016-09-16T13:29:00Z</dcterms:modified>
</cp:coreProperties>
</file>