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329A8326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6483E2A3" w14:textId="77777777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6CA60CE9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94A4B1E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</w:p>
    <w:p w14:paraId="72309D21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61EF28A1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4E08F605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8D3018C" w14:textId="77777777" w:rsidR="002A20D8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AS PATA Saldus</w:t>
            </w:r>
          </w:p>
        </w:tc>
      </w:tr>
      <w:tr w:rsidR="00F954D5" w:rsidRPr="007C2185" w14:paraId="6A24238F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2EF6A159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698ACA5" w14:textId="77777777" w:rsidR="00F954D5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40003020121</w:t>
            </w:r>
          </w:p>
        </w:tc>
      </w:tr>
      <w:tr w:rsidR="002A20D8" w:rsidRPr="007C2185" w14:paraId="5DC08009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07751B31" w14:textId="77777777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2A0CC0B" w14:textId="2E3A579F" w:rsidR="002A20D8" w:rsidRPr="007C2185" w:rsidRDefault="00451FF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.07.202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A2EB4">
              <w:rPr>
                <w:rFonts w:asciiTheme="minorHAnsi" w:hAnsiTheme="minorHAnsi"/>
                <w:sz w:val="20"/>
                <w:szCs w:val="20"/>
              </w:rPr>
              <w:t>plkst</w:t>
            </w:r>
            <w:proofErr w:type="spellEnd"/>
            <w:r w:rsidR="004A2EB4">
              <w:rPr>
                <w:rFonts w:asciiTheme="minorHAnsi" w:hAnsiTheme="minorHAnsi"/>
                <w:sz w:val="20"/>
                <w:szCs w:val="20"/>
              </w:rPr>
              <w:t>. 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</w:tr>
      <w:tr w:rsidR="00F954D5" w:rsidRPr="007C2185" w14:paraId="03EE8484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3CFCC265" w14:textId="77777777" w:rsidR="00F954D5" w:rsidRPr="004A2EB4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7BA7076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A2EB4">
              <w:rPr>
                <w:sz w:val="20"/>
                <w:szCs w:val="20"/>
                <w:lang w:val="lv-LV"/>
              </w:rPr>
              <w:sym w:font="Wingdings" w:char="F0FE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6793B8D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641C65A3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705E6BD4" w14:textId="77777777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15BA6D6" w14:textId="77777777" w:rsidR="00701C83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C4">
              <w:rPr>
                <w:rFonts w:asciiTheme="minorHAnsi" w:hAnsiTheme="minorHAnsi"/>
                <w:sz w:val="20"/>
                <w:szCs w:val="20"/>
              </w:rPr>
              <w:t>LV0000101681</w:t>
            </w:r>
          </w:p>
        </w:tc>
      </w:tr>
    </w:tbl>
    <w:p w14:paraId="30740ED5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6F69DB71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</w:p>
    <w:p w14:paraId="4B1464A1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8654196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53E820C5" w14:textId="77777777" w:rsidTr="005F7988">
        <w:trPr>
          <w:trHeight w:val="367"/>
        </w:trPr>
        <w:tc>
          <w:tcPr>
            <w:tcW w:w="4690" w:type="dxa"/>
            <w:shd w:val="clear" w:color="auto" w:fill="auto"/>
          </w:tcPr>
          <w:p w14:paraId="0F92142D" w14:textId="77777777" w:rsidR="002A20D8" w:rsidRPr="0031419C" w:rsidRDefault="005B4137" w:rsidP="005F798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721CBF69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6FC527F8" w14:textId="77777777" w:rsidTr="005F7988">
        <w:trPr>
          <w:trHeight w:val="345"/>
        </w:trPr>
        <w:tc>
          <w:tcPr>
            <w:tcW w:w="4690" w:type="dxa"/>
            <w:shd w:val="clear" w:color="auto" w:fill="auto"/>
          </w:tcPr>
          <w:p w14:paraId="0B3E08B3" w14:textId="77777777" w:rsidR="002A20D8" w:rsidRPr="0031419C" w:rsidRDefault="005B4137" w:rsidP="005F798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65E07A6A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37D6C6D" w14:textId="77777777" w:rsidTr="005F7988">
        <w:trPr>
          <w:trHeight w:val="310"/>
        </w:trPr>
        <w:tc>
          <w:tcPr>
            <w:tcW w:w="4690" w:type="dxa"/>
            <w:shd w:val="clear" w:color="auto" w:fill="auto"/>
          </w:tcPr>
          <w:p w14:paraId="799B51C5" w14:textId="77777777" w:rsidR="00801CFC" w:rsidRDefault="005B4137" w:rsidP="005F798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</w:p>
          <w:p w14:paraId="569CFC5C" w14:textId="77777777" w:rsidR="005E683B" w:rsidRDefault="005E683B" w:rsidP="005F798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5F8A30C2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0F99ACC8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0DB5654C" w14:textId="77777777" w:rsidR="009035E3" w:rsidRDefault="005B4137" w:rsidP="005F79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</w:t>
            </w:r>
          </w:p>
        </w:tc>
        <w:tc>
          <w:tcPr>
            <w:tcW w:w="4660" w:type="dxa"/>
            <w:shd w:val="clear" w:color="auto" w:fill="auto"/>
          </w:tcPr>
          <w:p w14:paraId="02FBC3F8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07785827" w14:textId="77777777" w:rsidTr="005F7988">
        <w:trPr>
          <w:trHeight w:hRule="exact" w:val="656"/>
        </w:trPr>
        <w:tc>
          <w:tcPr>
            <w:tcW w:w="4690" w:type="dxa"/>
            <w:shd w:val="clear" w:color="auto" w:fill="auto"/>
          </w:tcPr>
          <w:p w14:paraId="1586242B" w14:textId="77777777" w:rsidR="005B07CA" w:rsidRPr="00143A11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56262FE1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B5AA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CD0F5F3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16F798B1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EDA80B9" w14:textId="77777777" w:rsidR="00C76E69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0F8907A9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6AAFAD55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3A97DEA" w14:textId="77777777" w:rsidR="00801CFC" w:rsidRDefault="005E683B" w:rsidP="00801CF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</w:p>
          <w:p w14:paraId="08505C05" w14:textId="77777777" w:rsidR="005E683B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14:paraId="0DE6CF69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77556DB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0998CF0" w14:textId="77777777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</w:p>
        </w:tc>
        <w:tc>
          <w:tcPr>
            <w:tcW w:w="4660" w:type="dxa"/>
            <w:shd w:val="clear" w:color="auto" w:fill="auto"/>
          </w:tcPr>
          <w:p w14:paraId="4DC0C514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3C532F9A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35E5946" w14:textId="77777777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7593A5F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5B19DE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5E560162" w14:textId="77777777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247FEFA9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85C92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9828CBF" w14:textId="77777777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305E6257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8"/>
        <w:gridCol w:w="4668"/>
      </w:tblGrid>
      <w:tr w:rsidR="00C639DB" w:rsidRPr="00143A11" w14:paraId="0F39AC48" w14:textId="77777777" w:rsidTr="003A1561">
        <w:trPr>
          <w:trHeight w:hRule="exact" w:val="511"/>
        </w:trPr>
        <w:tc>
          <w:tcPr>
            <w:tcW w:w="9351" w:type="dxa"/>
            <w:gridSpan w:val="3"/>
            <w:shd w:val="clear" w:color="auto" w:fill="auto"/>
          </w:tcPr>
          <w:p w14:paraId="2FEF6D1D" w14:textId="7CC04A7A" w:rsidR="00C639DB" w:rsidRPr="004A2EB4" w:rsidRDefault="00451FF7" w:rsidP="004A2EB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451FF7">
              <w:rPr>
                <w:rFonts w:asciiTheme="minorHAnsi" w:hAnsiTheme="minorHAnsi"/>
                <w:sz w:val="20"/>
                <w:szCs w:val="20"/>
                <w:lang w:val="lv-LV"/>
              </w:rPr>
              <w:t>Valdes, padomes ziņojumi un zvērināta revidenta atzinums par 2020. gada darbības rezultātiem, 2020. gada pārskata un konsolidētā pārskata apstiprināšana.</w:t>
            </w:r>
          </w:p>
        </w:tc>
      </w:tr>
      <w:tr w:rsidR="00C639DB" w:rsidRPr="00143A11" w14:paraId="24B146B5" w14:textId="77777777" w:rsidTr="003A1561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14:paraId="32930938" w14:textId="29570E9D" w:rsidR="00C639DB" w:rsidRPr="003A1561" w:rsidRDefault="003A1561" w:rsidP="003A1561">
            <w:pPr>
              <w:pStyle w:val="Sarakstarindkopa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Apstiprināt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valdes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padomes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ziņojumus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revidenta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atzinumu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</w:t>
            </w:r>
            <w:r w:rsidR="00E95EEB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20</w:t>
            </w:r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darbības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rezultātiem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14:paraId="4DD572A0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09B3055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 w:rsidR="00801CFC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99D5F1" w14:textId="77777777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3A1561" w:rsidRPr="00143A11" w14:paraId="4C268BAA" w14:textId="77777777" w:rsidTr="003A1561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14:paraId="3FF26485" w14:textId="3ECCEB7C" w:rsidR="003A1561" w:rsidRPr="003A1561" w:rsidRDefault="003A1561" w:rsidP="003A1561">
            <w:pPr>
              <w:pStyle w:val="Sarakstarindkopa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Apstiprināt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konsolidēto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</w:t>
            </w:r>
            <w:r w:rsidR="00E95EEB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20</w:t>
            </w:r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14:paraId="51072931" w14:textId="77777777" w:rsidR="003A1561" w:rsidRDefault="003A1561" w:rsidP="003A156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C425B4" w14:textId="77777777" w:rsidR="003A1561" w:rsidRDefault="003A1561" w:rsidP="003A156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71E72941" w14:textId="77777777" w:rsidR="003A1561" w:rsidRDefault="003A1561" w:rsidP="003A156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1D4B6F5" w14:textId="77777777" w:rsidTr="003A1561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14:paraId="7DC8C5B5" w14:textId="77777777" w:rsidR="00C639DB" w:rsidRPr="00C639DB" w:rsidRDefault="00C639DB" w:rsidP="005F7988">
            <w:pPr>
              <w:spacing w:before="40" w:after="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shd w:val="clear" w:color="auto" w:fill="auto"/>
          </w:tcPr>
          <w:p w14:paraId="1A559F80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7E1FECEB" w14:textId="77777777" w:rsidTr="005F7988">
        <w:trPr>
          <w:trHeight w:hRule="exact" w:val="465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387BBD74" w14:textId="6651F9B7" w:rsidR="004A2EB4" w:rsidRPr="004A2EB4" w:rsidRDefault="00C639DB" w:rsidP="005F7988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</w:t>
            </w:r>
            <w:r w:rsidR="00E95EEB">
              <w:rPr>
                <w:rFonts w:asciiTheme="minorHAnsi" w:hAnsiTheme="minorHAnsi"/>
                <w:sz w:val="20"/>
                <w:szCs w:val="20"/>
                <w:lang w:val="lv-LV"/>
              </w:rPr>
              <w:t>20</w:t>
            </w:r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>. gada peļņas sadale.</w:t>
            </w:r>
          </w:p>
        </w:tc>
      </w:tr>
      <w:tr w:rsidR="00C639DB" w:rsidRPr="00143A11" w14:paraId="4F3504D8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142B0200" w14:textId="38756DB0" w:rsidR="003A1561" w:rsidRDefault="003A156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2.1. </w:t>
            </w:r>
            <w:proofErr w:type="spellStart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Izmaksāt</w:t>
            </w:r>
            <w:proofErr w:type="spellEnd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dividendes</w:t>
            </w:r>
            <w:proofErr w:type="spellEnd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personāl</w:t>
            </w:r>
            <w:r w:rsid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</w:t>
            </w:r>
            <w:proofErr w:type="spellEnd"/>
            <w:r w:rsid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akciju</w:t>
            </w:r>
            <w:proofErr w:type="spellEnd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turētājiem</w:t>
            </w:r>
            <w:proofErr w:type="spellEnd"/>
            <w:r w:rsidR="008B4D6A" w:rsidRPr="008B4D6A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0F869BB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4FCF97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7FAE521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7B5D516F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4007B4DA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lastRenderedPageBreak/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2B1D5A2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09EBC357" w14:textId="77777777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460A0843" w14:textId="00856574" w:rsidR="00C639DB" w:rsidRPr="004A2EB4" w:rsidRDefault="00C639DB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>202</w:t>
            </w:r>
            <w:r w:rsidR="00E95EEB">
              <w:rPr>
                <w:rFonts w:asciiTheme="minorHAnsi" w:hAnsiTheme="minorHAnsi"/>
                <w:sz w:val="20"/>
                <w:szCs w:val="20"/>
                <w:lang w:val="lv-LV"/>
              </w:rPr>
              <w:t>1</w:t>
            </w:r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>. gada saimnieciskās darbības plāna un budžeta apstiprināšana.</w:t>
            </w:r>
          </w:p>
        </w:tc>
      </w:tr>
      <w:tr w:rsidR="00C639DB" w:rsidRPr="00143A11" w14:paraId="3A14C683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34B1A1A5" w14:textId="38479869" w:rsidR="00F212BD" w:rsidRPr="00F212BD" w:rsidRDefault="00F212BD" w:rsidP="00F2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</w:t>
            </w:r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lānotais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AS “PATA Saldus”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apgrozījums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202</w:t>
            </w:r>
            <w:r w:rsidR="00E95EEB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1</w:t>
            </w:r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gadā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~ </w:t>
            </w:r>
            <w:bookmarkStart w:id="0" w:name="_Hlk45535284"/>
            <w:r w:rsidR="00542698"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56</w:t>
            </w:r>
            <w:r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 000 000 </w:t>
            </w:r>
            <w:bookmarkEnd w:id="0"/>
            <w:r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EUR.</w:t>
            </w:r>
          </w:p>
          <w:p w14:paraId="1D9303E5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2C09309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77993CB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CBAECA1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26A6170A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4A106A41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72C91135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FF7" w:rsidRPr="004A2EB4" w14:paraId="3A9FC96E" w14:textId="77777777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272E69DB" w14:textId="70D6787A" w:rsidR="00451FF7" w:rsidRDefault="00451FF7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Atalgojuma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ziņojuma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par 2020.gadu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apstiprināšana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51FF7" w:rsidRPr="004A2EB4" w14:paraId="44B00321" w14:textId="77777777" w:rsidTr="00662198">
        <w:trPr>
          <w:trHeight w:hRule="exact" w:val="908"/>
        </w:trPr>
        <w:tc>
          <w:tcPr>
            <w:tcW w:w="4675" w:type="dxa"/>
            <w:shd w:val="clear" w:color="auto" w:fill="auto"/>
          </w:tcPr>
          <w:p w14:paraId="20CCF7C5" w14:textId="70A641D2" w:rsidR="00451FF7" w:rsidRDefault="00662198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4.1.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Apstiprināt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valdes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padomes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ziņojumu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BCA8608" w14:textId="77777777" w:rsidR="00662198" w:rsidRPr="00801CFC" w:rsidRDefault="00662198" w:rsidP="00662198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  <w:r w:rsidRPr="00801CFC">
              <w:rPr>
                <w:sz w:val="20"/>
                <w:szCs w:val="20"/>
                <w:lang w:val="lv-LV"/>
              </w:rPr>
              <w:t xml:space="preserve">   </w:t>
            </w:r>
          </w:p>
          <w:p w14:paraId="0384D666" w14:textId="77777777" w:rsidR="00662198" w:rsidRPr="00801CFC" w:rsidRDefault="00662198" w:rsidP="00662198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sz w:val="20"/>
                <w:szCs w:val="20"/>
                <w:lang w:val="lv-LV"/>
              </w:rPr>
              <w:t xml:space="preserve">Pret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FF56C2" w14:textId="1A21B357" w:rsidR="00451FF7" w:rsidRDefault="00662198" w:rsidP="00662198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CF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662198" w:rsidRPr="004A2EB4" w14:paraId="30F83EA8" w14:textId="77777777" w:rsidTr="00DE74A1">
        <w:trPr>
          <w:trHeight w:hRule="exact" w:val="340"/>
        </w:trPr>
        <w:tc>
          <w:tcPr>
            <w:tcW w:w="4675" w:type="dxa"/>
            <w:shd w:val="clear" w:color="auto" w:fill="auto"/>
          </w:tcPr>
          <w:p w14:paraId="350B54AC" w14:textId="77777777" w:rsidR="00662198" w:rsidRDefault="00662198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4676" w:type="dxa"/>
            <w:gridSpan w:val="2"/>
            <w:shd w:val="clear" w:color="auto" w:fill="auto"/>
          </w:tcPr>
          <w:p w14:paraId="2F74DABD" w14:textId="0AD8AA56" w:rsidR="00662198" w:rsidRDefault="00662198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EB4" w:rsidRPr="004A2EB4" w14:paraId="2FCEE490" w14:textId="77777777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4CCEACFB" w14:textId="2B49CDDC" w:rsidR="004A2EB4" w:rsidRPr="004A2EB4" w:rsidRDefault="00662198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4A2EB4">
              <w:rPr>
                <w:rFonts w:asciiTheme="minorHAnsi" w:hAnsiTheme="minorHAnsi"/>
                <w:sz w:val="20"/>
                <w:szCs w:val="20"/>
              </w:rPr>
              <w:t>.</w:t>
            </w:r>
            <w:bookmarkStart w:id="1" w:name="_Hlk43376571"/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Revidenta ievēlēšana un atlīdzības noteikšana revidentam.</w:t>
            </w:r>
            <w:bookmarkEnd w:id="1"/>
          </w:p>
        </w:tc>
      </w:tr>
      <w:tr w:rsidR="004A2EB4" w:rsidRPr="004A2EB4" w14:paraId="3969C87D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2F2337D0" w14:textId="09CBE3F5" w:rsidR="004A2EB4" w:rsidRPr="00F212BD" w:rsidRDefault="00662198" w:rsidP="00F2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5</w:t>
            </w:r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.1. </w:t>
            </w:r>
            <w:bookmarkStart w:id="2" w:name="_Hlk45608293"/>
            <w:bookmarkStart w:id="3" w:name="_Hlk45612349"/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Ievēlēt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202</w:t>
            </w:r>
            <w:r w:rsidR="00E95EEB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1</w:t>
            </w:r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. finanšu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revidentu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SIA “Nexia Audit Advice” (LZRA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licence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Nr. 134),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noteikt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revidentam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atlīdzību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202</w:t>
            </w:r>
            <w:r w:rsidR="00E95EEB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1</w:t>
            </w:r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finanšu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revīziju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līdz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r w:rsidR="00C1071E"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EUR 6 </w:t>
            </w:r>
            <w:r w:rsidR="00542698"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9</w:t>
            </w:r>
            <w:r w:rsidR="00C1071E"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00.00 (bez PVN) </w:t>
            </w:r>
            <w:proofErr w:type="spellStart"/>
            <w:r w:rsidR="00C1071E"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apmērā</w:t>
            </w:r>
            <w:bookmarkEnd w:id="2"/>
            <w:bookmarkEnd w:id="3"/>
            <w:proofErr w:type="spellEnd"/>
            <w:r w:rsidR="00542698" w:rsidRPr="00542698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7520F5AF" w14:textId="77777777" w:rsidR="004A2EB4" w:rsidRPr="004A2EB4" w:rsidRDefault="004A2EB4" w:rsidP="004A2EB4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4A2EB4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4A2EB4">
              <w:rPr>
                <w:sz w:val="20"/>
                <w:szCs w:val="20"/>
                <w:lang w:val="lv-LV"/>
              </w:rPr>
              <w:sym w:font="Wingdings" w:char="F0A8"/>
            </w:r>
            <w:r w:rsidRPr="004A2EB4">
              <w:rPr>
                <w:sz w:val="20"/>
                <w:szCs w:val="20"/>
                <w:lang w:val="lv-LV"/>
              </w:rPr>
              <w:t xml:space="preserve">   </w:t>
            </w:r>
          </w:p>
          <w:p w14:paraId="0C7E3396" w14:textId="77777777" w:rsidR="004A2EB4" w:rsidRPr="004A2EB4" w:rsidRDefault="004A2EB4" w:rsidP="004A2EB4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4A2EB4">
              <w:rPr>
                <w:sz w:val="20"/>
                <w:szCs w:val="20"/>
                <w:lang w:val="lv-LV"/>
              </w:rPr>
              <w:t xml:space="preserve">Pret </w:t>
            </w:r>
            <w:r w:rsidRPr="004A2EB4">
              <w:rPr>
                <w:sz w:val="20"/>
                <w:szCs w:val="20"/>
                <w:lang w:val="lv-LV"/>
              </w:rPr>
              <w:sym w:font="Wingdings" w:char="F0A8"/>
            </w:r>
          </w:p>
          <w:p w14:paraId="608DC274" w14:textId="77777777" w:rsidR="004A2EB4" w:rsidRPr="004A2EB4" w:rsidRDefault="004A2EB4" w:rsidP="004A2EB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EB4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2E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A2EB4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4A2EB4" w:rsidRPr="004A2EB4" w14:paraId="7BEC4395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2A3D2FEA" w14:textId="77777777" w:rsidR="004A2EB4" w:rsidRPr="004A2EB4" w:rsidRDefault="004A2EB4" w:rsidP="004A2EB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EB4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EB4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863E8F2" w14:textId="77777777" w:rsidR="004A2EB4" w:rsidRPr="004A2EB4" w:rsidRDefault="004A2EB4" w:rsidP="004A2EB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1CFC" w:rsidRPr="00801CFC" w14:paraId="6C22506A" w14:textId="77777777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31E9A9C2" w14:textId="075C9587" w:rsidR="00801CFC" w:rsidRPr="00801CFC" w:rsidRDefault="00662198" w:rsidP="00801CFC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801CFC" w:rsidRPr="00801CFC">
              <w:rPr>
                <w:rFonts w:asciiTheme="minorHAnsi" w:hAnsiTheme="minorHAnsi"/>
                <w:sz w:val="20"/>
                <w:szCs w:val="20"/>
              </w:rPr>
              <w:t>.</w:t>
            </w:r>
            <w:r w:rsid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1CFC" w:rsidRPr="00801CFC">
              <w:rPr>
                <w:rFonts w:asciiTheme="minorHAnsi" w:hAnsiTheme="minorHAnsi"/>
                <w:sz w:val="20"/>
                <w:szCs w:val="20"/>
                <w:lang w:val="lv-LV"/>
              </w:rPr>
              <w:t>Revīzijas komitejas noteikšana un atlīdzības noteikšana revīzijas komitejai.</w:t>
            </w:r>
          </w:p>
        </w:tc>
      </w:tr>
      <w:tr w:rsidR="00801CFC" w:rsidRPr="00801CFC" w14:paraId="12FAA091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7B73E3A5" w14:textId="709FDD3A" w:rsidR="00801CFC" w:rsidRPr="00F212BD" w:rsidRDefault="00662198" w:rsidP="00F212B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6</w:t>
            </w:r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  <w:proofErr w:type="gram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1.Revīzijas</w:t>
            </w:r>
            <w:proofErr w:type="gramEnd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komitejas</w:t>
            </w:r>
            <w:proofErr w:type="spellEnd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uzdevumu</w:t>
            </w:r>
            <w:proofErr w:type="spellEnd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izpildīšanu</w:t>
            </w:r>
            <w:proofErr w:type="spellEnd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uzdot</w:t>
            </w:r>
            <w:proofErr w:type="spellEnd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Sabiedrības</w:t>
            </w:r>
            <w:proofErr w:type="spellEnd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212BD"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padomei</w:t>
            </w:r>
            <w:proofErr w:type="spellEnd"/>
            <w:r w:rsidR="00F212BD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Atlīdzība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revīzijas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komitejai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netiek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noteikta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7F13BEF" w14:textId="77777777" w:rsidR="00801CFC" w:rsidRPr="00801CFC" w:rsidRDefault="00801CFC" w:rsidP="00801CF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  <w:r w:rsidRPr="00801CFC">
              <w:rPr>
                <w:sz w:val="20"/>
                <w:szCs w:val="20"/>
                <w:lang w:val="lv-LV"/>
              </w:rPr>
              <w:t xml:space="preserve">   </w:t>
            </w:r>
          </w:p>
          <w:p w14:paraId="6C951790" w14:textId="77777777" w:rsidR="00801CFC" w:rsidRPr="00801CFC" w:rsidRDefault="00801CFC" w:rsidP="00801CF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sz w:val="20"/>
                <w:szCs w:val="20"/>
                <w:lang w:val="lv-LV"/>
              </w:rPr>
              <w:t xml:space="preserve">Pret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  <w:p w14:paraId="2EB5E40D" w14:textId="77777777"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CF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01CFC" w:rsidRPr="00801CFC" w14:paraId="1932DE6A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33EE85FC" w14:textId="77777777"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6096EDEF" w14:textId="77777777"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5EEB" w:rsidRPr="00801CFC" w14:paraId="474B7B67" w14:textId="77777777" w:rsidTr="007D2D94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14:paraId="7908E9C7" w14:textId="170DCD80" w:rsidR="00E95EEB" w:rsidRPr="00C866CE" w:rsidRDefault="00E95EEB" w:rsidP="007D2D9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801CF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SIA “Pakuļu sporta </w:t>
            </w:r>
            <w:proofErr w:type="spellStart"/>
            <w:proofErr w:type="gramStart"/>
            <w:r>
              <w:rPr>
                <w:rFonts w:asciiTheme="minorHAnsi" w:hAnsiTheme="minorHAnsi"/>
                <w:sz w:val="20"/>
                <w:szCs w:val="20"/>
                <w:lang w:val="lv-LV"/>
              </w:rPr>
              <w:t>bāze”pievienošana</w:t>
            </w:r>
            <w:proofErr w:type="spellEnd"/>
            <w:proofErr w:type="gramEnd"/>
            <w:r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reorganizācijas ceļā</w:t>
            </w:r>
            <w:r w:rsidRPr="00C866CE">
              <w:rPr>
                <w:rFonts w:asciiTheme="minorHAnsi" w:hAnsiTheme="minorHAnsi"/>
                <w:sz w:val="20"/>
                <w:szCs w:val="20"/>
                <w:lang w:val="lv-LV"/>
              </w:rPr>
              <w:t>.</w:t>
            </w:r>
          </w:p>
          <w:p w14:paraId="65FD73AC" w14:textId="77777777" w:rsidR="00E95EEB" w:rsidRPr="00801CFC" w:rsidRDefault="00E95EEB" w:rsidP="007D2D9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E95EEB" w:rsidRPr="00801CFC" w14:paraId="56839BC5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35CA0A2A" w14:textId="3486CDD0" w:rsidR="00E95EEB" w:rsidRPr="00F212BD" w:rsidRDefault="005F7988" w:rsidP="007D2D9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7</w:t>
            </w:r>
            <w:r w:rsidR="00E95EEB"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.1. </w:t>
            </w:r>
            <w:proofErr w:type="spellStart"/>
            <w:r w:rsidR="00542698" w:rsidRPr="0054269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Apstiprināt</w:t>
            </w:r>
            <w:proofErr w:type="spellEnd"/>
            <w:r w:rsidR="00542698" w:rsidRPr="0054269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542698" w:rsidRPr="0054269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reorganizācijas</w:t>
            </w:r>
            <w:proofErr w:type="spellEnd"/>
            <w:r w:rsidR="00542698" w:rsidRPr="00542698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 līgumu.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22F4CEBE" w14:textId="77777777" w:rsidR="00E95EEB" w:rsidRPr="00801CFC" w:rsidRDefault="00E95EEB" w:rsidP="007D2D94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  <w:r w:rsidRPr="00801CFC">
              <w:rPr>
                <w:sz w:val="20"/>
                <w:szCs w:val="20"/>
                <w:lang w:val="lv-LV"/>
              </w:rPr>
              <w:t xml:space="preserve">   </w:t>
            </w:r>
          </w:p>
          <w:p w14:paraId="24AC0E91" w14:textId="77777777" w:rsidR="00E95EEB" w:rsidRPr="00801CFC" w:rsidRDefault="00E95EEB" w:rsidP="007D2D94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sz w:val="20"/>
                <w:szCs w:val="20"/>
                <w:lang w:val="lv-LV"/>
              </w:rPr>
              <w:t xml:space="preserve">Pret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  <w:p w14:paraId="77B78559" w14:textId="77777777" w:rsidR="00E95EEB" w:rsidRPr="00801CFC" w:rsidRDefault="00E95EEB" w:rsidP="007D2D9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CF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E95EEB" w:rsidRPr="00801CFC" w14:paraId="3A4D2D39" w14:textId="77777777" w:rsidTr="00662198">
        <w:trPr>
          <w:trHeight w:val="288"/>
        </w:trPr>
        <w:tc>
          <w:tcPr>
            <w:tcW w:w="4675" w:type="dxa"/>
            <w:shd w:val="clear" w:color="auto" w:fill="auto"/>
          </w:tcPr>
          <w:p w14:paraId="11FBB8E6" w14:textId="77777777" w:rsidR="00E95EEB" w:rsidRPr="00801CFC" w:rsidRDefault="00E95EEB" w:rsidP="007D2D9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00F10B5A" w14:textId="77777777" w:rsidR="00E95EEB" w:rsidRPr="00801CFC" w:rsidRDefault="00E95EEB" w:rsidP="007D2D9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5F25D91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73A5000" w14:textId="77777777" w:rsidR="004A2EB4" w:rsidRDefault="004A2EB4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4A2EB4" w:rsidSect="003A1561">
          <w:type w:val="continuous"/>
          <w:pgSz w:w="12240" w:h="15840"/>
          <w:pgMar w:top="1009" w:right="1440" w:bottom="567" w:left="1440" w:header="720" w:footer="720" w:gutter="0"/>
          <w:cols w:space="720"/>
          <w:docGrid w:linePitch="360"/>
        </w:sectPr>
      </w:pPr>
    </w:p>
    <w:p w14:paraId="731BFDEB" w14:textId="77777777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14:paraId="13E90C1F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E82BC87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46BBC01F" w14:textId="77777777" w:rsidTr="00037F7B">
        <w:trPr>
          <w:trHeight w:hRule="exact" w:val="340"/>
        </w:trPr>
        <w:tc>
          <w:tcPr>
            <w:tcW w:w="4690" w:type="dxa"/>
            <w:shd w:val="clear" w:color="auto" w:fill="auto"/>
          </w:tcPr>
          <w:p w14:paraId="28877AE2" w14:textId="77777777" w:rsidR="0029352D" w:rsidRPr="0031419C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A1F"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7082030B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B7A264" w14:textId="44783FFC" w:rsidR="00037F7B" w:rsidRPr="00E95EEB" w:rsidRDefault="00DD1A1F" w:rsidP="00701C8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</w:p>
    <w:p w14:paraId="15DDD14A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79B2BA34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589E512E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E95EEB">
          <w:type w:val="continuous"/>
          <w:pgSz w:w="12240" w:h="15840"/>
          <w:pgMar w:top="567" w:right="1440" w:bottom="567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1B22361A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4C9D27F4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412981A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861FCD5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022D33A0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39705466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A824709" w14:textId="77777777" w:rsidR="0021360D" w:rsidRPr="00143A11" w:rsidRDefault="00ED6F65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2EBE89B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F474EF5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308" w:type="dxa"/>
          </w:tcPr>
          <w:p w14:paraId="1DAD063E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14:paraId="11D5281B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14:paraId="25629690" w14:textId="77777777" w:rsidR="000A4785" w:rsidRPr="00037F7B" w:rsidRDefault="000A4785" w:rsidP="00247890">
      <w:pPr>
        <w:spacing w:after="0" w:line="240" w:lineRule="auto"/>
        <w:rPr>
          <w:rFonts w:asciiTheme="minorHAnsi" w:hAnsiTheme="minorHAnsi"/>
          <w:b/>
          <w:sz w:val="6"/>
          <w:szCs w:val="6"/>
        </w:rPr>
      </w:pPr>
    </w:p>
    <w:p w14:paraId="5236CD0E" w14:textId="77777777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PILNVAROTĀ PERSONA:</w:t>
      </w:r>
    </w:p>
    <w:p w14:paraId="1B657B8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1F4019DF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2F684285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92D4C36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9D1A967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B5CC2F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F47F5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6D75CC21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4DCCAADA" w14:textId="77777777" w:rsidR="0021360D" w:rsidRPr="00143A11" w:rsidRDefault="00247890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FC3526C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33DE249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.) </w:t>
            </w:r>
          </w:p>
        </w:tc>
        <w:tc>
          <w:tcPr>
            <w:tcW w:w="2308" w:type="dxa"/>
          </w:tcPr>
          <w:p w14:paraId="381ED752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14:paraId="12374599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14:paraId="5B250E1D" w14:textId="77777777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B8C8" w14:textId="77777777" w:rsidR="00357355" w:rsidRDefault="00357355" w:rsidP="001E4223">
      <w:pPr>
        <w:spacing w:after="0" w:line="240" w:lineRule="auto"/>
      </w:pPr>
      <w:r>
        <w:separator/>
      </w:r>
    </w:p>
  </w:endnote>
  <w:endnote w:type="continuationSeparator" w:id="0">
    <w:p w14:paraId="3AFEA0FB" w14:textId="77777777" w:rsidR="00357355" w:rsidRDefault="00357355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2B09" w14:textId="77777777" w:rsidR="00037F7B" w:rsidRDefault="00037F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0C827" w14:textId="77777777" w:rsidR="00037F7B" w:rsidRDefault="00037F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88CF" w14:textId="77777777" w:rsidR="00037F7B" w:rsidRDefault="00037F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6383" w14:textId="77777777" w:rsidR="00357355" w:rsidRDefault="00357355" w:rsidP="001E4223">
      <w:pPr>
        <w:spacing w:after="0" w:line="240" w:lineRule="auto"/>
      </w:pPr>
      <w:r>
        <w:separator/>
      </w:r>
    </w:p>
  </w:footnote>
  <w:footnote w:type="continuationSeparator" w:id="0">
    <w:p w14:paraId="07A22CC6" w14:textId="77777777" w:rsidR="00357355" w:rsidRDefault="00357355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C59B8" w14:textId="77777777" w:rsidR="00037F7B" w:rsidRDefault="00037F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9420" w14:textId="77777777" w:rsidR="001E4223" w:rsidRDefault="001E4223" w:rsidP="00584B52">
    <w:pPr>
      <w:pStyle w:val="Galvene"/>
      <w:jc w:val="center"/>
    </w:pPr>
  </w:p>
  <w:p w14:paraId="1B8E844A" w14:textId="77777777" w:rsidR="001E4223" w:rsidRDefault="001E422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FF12" w14:textId="77777777" w:rsidR="00037F7B" w:rsidRDefault="00037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DC7"/>
    <w:multiLevelType w:val="multilevel"/>
    <w:tmpl w:val="A5C4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734"/>
    <w:multiLevelType w:val="hybridMultilevel"/>
    <w:tmpl w:val="D944BD6A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ECE"/>
    <w:multiLevelType w:val="hybridMultilevel"/>
    <w:tmpl w:val="04A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46BC"/>
    <w:rsid w:val="00037F7B"/>
    <w:rsid w:val="00047F74"/>
    <w:rsid w:val="000548D2"/>
    <w:rsid w:val="00057389"/>
    <w:rsid w:val="00067FD8"/>
    <w:rsid w:val="000733F5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360D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45FFE"/>
    <w:rsid w:val="00354DB3"/>
    <w:rsid w:val="00357355"/>
    <w:rsid w:val="00361906"/>
    <w:rsid w:val="0036329B"/>
    <w:rsid w:val="00372DA6"/>
    <w:rsid w:val="003A1561"/>
    <w:rsid w:val="003D652E"/>
    <w:rsid w:val="0041131A"/>
    <w:rsid w:val="00432B2F"/>
    <w:rsid w:val="00441E4A"/>
    <w:rsid w:val="004510E6"/>
    <w:rsid w:val="00451FF7"/>
    <w:rsid w:val="00475C99"/>
    <w:rsid w:val="00493CB5"/>
    <w:rsid w:val="0049677F"/>
    <w:rsid w:val="00496E32"/>
    <w:rsid w:val="004A1F6E"/>
    <w:rsid w:val="004A2EB4"/>
    <w:rsid w:val="004B34A0"/>
    <w:rsid w:val="004C6AB1"/>
    <w:rsid w:val="004C79D3"/>
    <w:rsid w:val="004D4A0C"/>
    <w:rsid w:val="004E6EDE"/>
    <w:rsid w:val="004F079D"/>
    <w:rsid w:val="004F5331"/>
    <w:rsid w:val="00517F11"/>
    <w:rsid w:val="00524034"/>
    <w:rsid w:val="00542698"/>
    <w:rsid w:val="00567006"/>
    <w:rsid w:val="00567EEE"/>
    <w:rsid w:val="00582F10"/>
    <w:rsid w:val="00584B52"/>
    <w:rsid w:val="00587288"/>
    <w:rsid w:val="005903BD"/>
    <w:rsid w:val="005B07CA"/>
    <w:rsid w:val="005B4137"/>
    <w:rsid w:val="005B41D5"/>
    <w:rsid w:val="005C5CB0"/>
    <w:rsid w:val="005E683B"/>
    <w:rsid w:val="005F7988"/>
    <w:rsid w:val="006014BD"/>
    <w:rsid w:val="0060716E"/>
    <w:rsid w:val="006073D7"/>
    <w:rsid w:val="00607425"/>
    <w:rsid w:val="0063289C"/>
    <w:rsid w:val="0063512A"/>
    <w:rsid w:val="006355F7"/>
    <w:rsid w:val="0065042D"/>
    <w:rsid w:val="006564BD"/>
    <w:rsid w:val="00661614"/>
    <w:rsid w:val="00662198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01CFC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B4D6A"/>
    <w:rsid w:val="008C5337"/>
    <w:rsid w:val="008E6E93"/>
    <w:rsid w:val="009035E3"/>
    <w:rsid w:val="00912BF2"/>
    <w:rsid w:val="00920063"/>
    <w:rsid w:val="00955708"/>
    <w:rsid w:val="00986DFD"/>
    <w:rsid w:val="009909EF"/>
    <w:rsid w:val="009A6E71"/>
    <w:rsid w:val="009C06F7"/>
    <w:rsid w:val="009C3915"/>
    <w:rsid w:val="00A0220B"/>
    <w:rsid w:val="00A11835"/>
    <w:rsid w:val="00A1366E"/>
    <w:rsid w:val="00A43D47"/>
    <w:rsid w:val="00A46CB3"/>
    <w:rsid w:val="00A51068"/>
    <w:rsid w:val="00A667BB"/>
    <w:rsid w:val="00A72D55"/>
    <w:rsid w:val="00A763E3"/>
    <w:rsid w:val="00A804ED"/>
    <w:rsid w:val="00A90C45"/>
    <w:rsid w:val="00AA6EB7"/>
    <w:rsid w:val="00AB300D"/>
    <w:rsid w:val="00AB7A67"/>
    <w:rsid w:val="00AC30F0"/>
    <w:rsid w:val="00AD2CE9"/>
    <w:rsid w:val="00AF5111"/>
    <w:rsid w:val="00B0689A"/>
    <w:rsid w:val="00B10164"/>
    <w:rsid w:val="00B446AB"/>
    <w:rsid w:val="00B47213"/>
    <w:rsid w:val="00B57E58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1071E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CF7161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34330"/>
    <w:rsid w:val="00E51C06"/>
    <w:rsid w:val="00E60721"/>
    <w:rsid w:val="00E95EEB"/>
    <w:rsid w:val="00E964AB"/>
    <w:rsid w:val="00EA1CCE"/>
    <w:rsid w:val="00EB4156"/>
    <w:rsid w:val="00EB6657"/>
    <w:rsid w:val="00ED099C"/>
    <w:rsid w:val="00ED6F65"/>
    <w:rsid w:val="00EE6622"/>
    <w:rsid w:val="00EF3F06"/>
    <w:rsid w:val="00F212BD"/>
    <w:rsid w:val="00F34E04"/>
    <w:rsid w:val="00F52F46"/>
    <w:rsid w:val="00F53074"/>
    <w:rsid w:val="00F53174"/>
    <w:rsid w:val="00F57086"/>
    <w:rsid w:val="00F6074E"/>
    <w:rsid w:val="00F629BA"/>
    <w:rsid w:val="00F77DB3"/>
    <w:rsid w:val="00F954D5"/>
    <w:rsid w:val="00FA392F"/>
    <w:rsid w:val="00FA418A"/>
    <w:rsid w:val="00FC56F4"/>
    <w:rsid w:val="00FC77FF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79B158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1561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Radziņa</dc:creator>
  <cp:lastModifiedBy>Zane Radziņa</cp:lastModifiedBy>
  <cp:revision>8</cp:revision>
  <cp:lastPrinted>2021-07-12T08:40:00Z</cp:lastPrinted>
  <dcterms:created xsi:type="dcterms:W3CDTF">2021-07-02T08:32:00Z</dcterms:created>
  <dcterms:modified xsi:type="dcterms:W3CDTF">2021-07-14T09:38:00Z</dcterms:modified>
</cp:coreProperties>
</file>